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0C" w:rsidRPr="00F60B2A" w:rsidRDefault="00CA150C" w:rsidP="006638AE">
      <w:pPr>
        <w:spacing w:after="0" w:line="240" w:lineRule="auto"/>
        <w:jc w:val="center"/>
        <w:rPr>
          <w:sz w:val="36"/>
          <w:szCs w:val="36"/>
        </w:rPr>
      </w:pPr>
      <w:r w:rsidRPr="00F60B2A">
        <w:rPr>
          <w:sz w:val="36"/>
          <w:szCs w:val="36"/>
        </w:rPr>
        <w:t xml:space="preserve">Информация о материально-техническом обеспечении образовательной </w:t>
      </w:r>
      <w:proofErr w:type="gramStart"/>
      <w:r w:rsidRPr="00F60B2A">
        <w:rPr>
          <w:sz w:val="36"/>
          <w:szCs w:val="36"/>
        </w:rPr>
        <w:t xml:space="preserve">деятельности  </w:t>
      </w:r>
      <w:r w:rsidR="00F60B2A" w:rsidRPr="00F60B2A">
        <w:rPr>
          <w:sz w:val="36"/>
          <w:szCs w:val="36"/>
        </w:rPr>
        <w:t>МДОУ</w:t>
      </w:r>
      <w:proofErr w:type="gramEnd"/>
      <w:r w:rsidR="00F60B2A" w:rsidRPr="00F60B2A">
        <w:rPr>
          <w:sz w:val="36"/>
          <w:szCs w:val="36"/>
        </w:rPr>
        <w:t xml:space="preserve"> «Детский сад «Светлячок»</w:t>
      </w:r>
    </w:p>
    <w:p w:rsidR="00CA150C" w:rsidRDefault="00CA150C" w:rsidP="00CA150C">
      <w:pPr>
        <w:spacing w:after="0" w:line="240" w:lineRule="auto"/>
      </w:pPr>
      <w:bookmarkStart w:id="0" w:name="_GoBack"/>
      <w:bookmarkEnd w:id="0"/>
    </w:p>
    <w:p w:rsidR="00CA150C" w:rsidRDefault="00CA150C" w:rsidP="00CA150C">
      <w:pPr>
        <w:spacing w:after="0" w:line="240" w:lineRule="auto"/>
      </w:pPr>
      <w:r>
        <w:t>Материально-технические условия и условия осуществления образовательного процесса.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Предметно – </w:t>
      </w:r>
      <w:proofErr w:type="gramStart"/>
      <w:r>
        <w:t>развивающая  среда</w:t>
      </w:r>
      <w:proofErr w:type="gramEnd"/>
      <w:r>
        <w:t xml:space="preserve"> МДОУ оборудована мебелью, </w:t>
      </w:r>
      <w:proofErr w:type="spellStart"/>
      <w:r>
        <w:t>учебно</w:t>
      </w:r>
      <w:proofErr w:type="spellEnd"/>
      <w:r>
        <w:t xml:space="preserve"> – методическими пособиями, игрушками в соответствии с нормами и требованиями СанПиН 2.4.1.2660-10.  Все элементы образовательной среды дошкольного учреждения связанны между собой по содержанию, масштабу и художественно – эстетическому  решению.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В МОУ имеется:</w:t>
      </w:r>
    </w:p>
    <w:p w:rsidR="00CA150C" w:rsidRDefault="00CA150C" w:rsidP="00CA150C">
      <w:pPr>
        <w:spacing w:after="0" w:line="240" w:lineRule="auto"/>
      </w:pPr>
      <w:r>
        <w:t>- кабинет заведующего;</w:t>
      </w:r>
    </w:p>
    <w:p w:rsidR="00CA150C" w:rsidRDefault="00CA150C" w:rsidP="00CA150C">
      <w:pPr>
        <w:spacing w:after="0" w:line="240" w:lineRule="auto"/>
      </w:pPr>
      <w:r>
        <w:t>- методический кабинет;</w:t>
      </w:r>
    </w:p>
    <w:p w:rsidR="00CA150C" w:rsidRDefault="00CA150C" w:rsidP="00CA150C">
      <w:pPr>
        <w:spacing w:after="0" w:line="240" w:lineRule="auto"/>
      </w:pPr>
      <w:r>
        <w:t>- медицинский кабинет; изолятор</w:t>
      </w:r>
    </w:p>
    <w:p w:rsidR="00CA150C" w:rsidRDefault="00CA150C" w:rsidP="00CA150C">
      <w:pPr>
        <w:spacing w:after="0" w:line="240" w:lineRule="auto"/>
      </w:pPr>
      <w:r>
        <w:t>- кабинет ПДО;</w:t>
      </w:r>
    </w:p>
    <w:p w:rsidR="00CA150C" w:rsidRDefault="00CA150C" w:rsidP="00CA150C">
      <w:pPr>
        <w:spacing w:after="0" w:line="240" w:lineRule="auto"/>
      </w:pPr>
      <w:r>
        <w:t>- кабинет логопеда;</w:t>
      </w:r>
    </w:p>
    <w:p w:rsidR="00CA150C" w:rsidRDefault="00CA150C" w:rsidP="00CA150C">
      <w:pPr>
        <w:spacing w:after="0" w:line="240" w:lineRule="auto"/>
      </w:pPr>
      <w:r>
        <w:t>- музыкальный зал;</w:t>
      </w:r>
    </w:p>
    <w:p w:rsidR="00CA150C" w:rsidRDefault="00CA150C" w:rsidP="00CA150C">
      <w:pPr>
        <w:spacing w:after="0" w:line="240" w:lineRule="auto"/>
      </w:pPr>
      <w:r>
        <w:t>- спортивный зал;</w:t>
      </w:r>
    </w:p>
    <w:p w:rsidR="00CA150C" w:rsidRDefault="00CA150C" w:rsidP="00CA150C">
      <w:pPr>
        <w:spacing w:after="0" w:line="240" w:lineRule="auto"/>
      </w:pPr>
      <w:r>
        <w:t>- групповые помещения с учетом возрастных особенностей детей — 11;</w:t>
      </w:r>
    </w:p>
    <w:p w:rsidR="00CA150C" w:rsidRDefault="00CA150C" w:rsidP="00CA150C">
      <w:pPr>
        <w:spacing w:after="0" w:line="240" w:lineRule="auto"/>
      </w:pPr>
      <w:r>
        <w:t>- прачечная (оборудована всем необходимым оборудованием);</w:t>
      </w:r>
    </w:p>
    <w:p w:rsidR="00CA150C" w:rsidRDefault="00CA150C" w:rsidP="00CA150C">
      <w:pPr>
        <w:spacing w:after="0" w:line="240" w:lineRule="auto"/>
      </w:pPr>
      <w:r>
        <w:t>- пищеблок (оборудован всем необходимым оборудованием);</w:t>
      </w:r>
    </w:p>
    <w:p w:rsidR="00CA150C" w:rsidRDefault="00CA150C" w:rsidP="00CA150C">
      <w:pPr>
        <w:spacing w:after="0" w:line="240" w:lineRule="auto"/>
      </w:pPr>
      <w:r>
        <w:t>- участки для прогулки детей — 11;</w:t>
      </w:r>
    </w:p>
    <w:p w:rsidR="00CA150C" w:rsidRDefault="00CA150C" w:rsidP="00CA150C">
      <w:pPr>
        <w:spacing w:after="0" w:line="240" w:lineRule="auto"/>
      </w:pPr>
      <w:r>
        <w:t>- кабинет главного бухгалтера.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  </w:t>
      </w:r>
    </w:p>
    <w:p w:rsidR="00CA150C" w:rsidRDefault="00CA150C" w:rsidP="00CA150C">
      <w:pPr>
        <w:spacing w:after="0" w:line="240" w:lineRule="auto"/>
      </w:pPr>
      <w:r>
        <w:t xml:space="preserve">Кабинеты заведующей и  бухгалтерии оснащены  современными техническими средствами:  </w:t>
      </w:r>
    </w:p>
    <w:p w:rsidR="00CA150C" w:rsidRDefault="00CA150C" w:rsidP="00CA150C">
      <w:pPr>
        <w:spacing w:after="0" w:line="240" w:lineRule="auto"/>
      </w:pPr>
      <w:r>
        <w:t xml:space="preserve">- компьютеры </w:t>
      </w:r>
    </w:p>
    <w:p w:rsidR="00CA150C" w:rsidRDefault="00CA150C" w:rsidP="00CA150C">
      <w:pPr>
        <w:spacing w:after="0" w:line="240" w:lineRule="auto"/>
      </w:pPr>
      <w:r>
        <w:t xml:space="preserve">- принтеры </w:t>
      </w:r>
    </w:p>
    <w:p w:rsidR="00CA150C" w:rsidRDefault="00CA150C" w:rsidP="00CA150C">
      <w:pPr>
        <w:spacing w:after="0" w:line="240" w:lineRule="auto"/>
      </w:pPr>
      <w:r>
        <w:t xml:space="preserve">- факсы </w:t>
      </w:r>
    </w:p>
    <w:p w:rsidR="00CA150C" w:rsidRDefault="00CA150C" w:rsidP="00CA150C">
      <w:pPr>
        <w:spacing w:after="0" w:line="240" w:lineRule="auto"/>
      </w:pPr>
      <w:r>
        <w:t xml:space="preserve">- ксероксы </w:t>
      </w:r>
    </w:p>
    <w:p w:rsidR="00CA150C" w:rsidRDefault="00CA150C" w:rsidP="00CA150C">
      <w:pPr>
        <w:spacing w:after="0" w:line="240" w:lineRule="auto"/>
      </w:pPr>
      <w:r>
        <w:t xml:space="preserve">- сканер 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  </w:t>
      </w:r>
    </w:p>
    <w:p w:rsidR="00CA150C" w:rsidRDefault="00CA150C" w:rsidP="00CA150C">
      <w:pPr>
        <w:spacing w:after="0" w:line="240" w:lineRule="auto"/>
      </w:pPr>
      <w:r>
        <w:t xml:space="preserve">Для продуктивной и творческой деятельности детей и сотрудников ДОУ в образовательно-воспитательном процессе </w:t>
      </w:r>
      <w:proofErr w:type="gramStart"/>
      <w:r>
        <w:t>задействованы  различные</w:t>
      </w:r>
      <w:proofErr w:type="gramEnd"/>
      <w:r>
        <w:t xml:space="preserve"> технические средства обучения: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- Телевизоры;</w:t>
      </w:r>
    </w:p>
    <w:p w:rsidR="00CA150C" w:rsidRDefault="00CA150C" w:rsidP="00CA150C">
      <w:pPr>
        <w:spacing w:after="0" w:line="240" w:lineRule="auto"/>
      </w:pPr>
      <w:r>
        <w:t>- DVD плеер;</w:t>
      </w:r>
    </w:p>
    <w:p w:rsidR="00CA150C" w:rsidRDefault="00CA150C" w:rsidP="00CA150C">
      <w:pPr>
        <w:spacing w:after="0" w:line="240" w:lineRule="auto"/>
      </w:pPr>
      <w:r>
        <w:t xml:space="preserve">- Мультимедийный </w:t>
      </w:r>
      <w:proofErr w:type="gramStart"/>
      <w:r>
        <w:t>проектор ;</w:t>
      </w:r>
      <w:proofErr w:type="gramEnd"/>
    </w:p>
    <w:p w:rsidR="00CA150C" w:rsidRDefault="00CA150C" w:rsidP="00CA150C">
      <w:pPr>
        <w:spacing w:after="0" w:line="240" w:lineRule="auto"/>
      </w:pPr>
      <w:r>
        <w:t>- компьютеры;</w:t>
      </w:r>
    </w:p>
    <w:p w:rsidR="00CA150C" w:rsidRDefault="00CA150C" w:rsidP="00CA150C">
      <w:pPr>
        <w:spacing w:after="0" w:line="240" w:lineRule="auto"/>
      </w:pPr>
      <w:r>
        <w:t>- принтер;</w:t>
      </w:r>
    </w:p>
    <w:p w:rsidR="00CA150C" w:rsidRDefault="00CA150C" w:rsidP="00CA150C">
      <w:pPr>
        <w:spacing w:after="0" w:line="240" w:lineRule="auto"/>
      </w:pPr>
      <w:r>
        <w:t>- магнитофоны.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  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оборудована площадка ПДД.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lastRenderedPageBreak/>
        <w:t>В МДОУ функционирует 11 групп. Каждая группа имеет свое материально-техническое обеспечение: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- помещения (раздевальная, групповая, туалетная, 4 группы со спальнями);</w:t>
      </w:r>
    </w:p>
    <w:p w:rsidR="00CA150C" w:rsidRDefault="00CA150C" w:rsidP="00CA150C">
      <w:pPr>
        <w:spacing w:after="0" w:line="240" w:lineRule="auto"/>
      </w:pPr>
      <w:r>
        <w:t>- прогулочная площадка (малые формы, песочницы);</w:t>
      </w:r>
    </w:p>
    <w:p w:rsidR="00CA150C" w:rsidRDefault="00CA150C" w:rsidP="00CA150C">
      <w:pPr>
        <w:spacing w:after="0" w:line="240" w:lineRule="auto"/>
      </w:pPr>
      <w:r>
        <w:t>- предметно-развивающую среду (материалы и оборудование для образовательного процесса).</w:t>
      </w:r>
    </w:p>
    <w:p w:rsidR="00CA150C" w:rsidRDefault="00CA150C" w:rsidP="00CA150C">
      <w:pPr>
        <w:spacing w:after="0" w:line="240" w:lineRule="auto"/>
      </w:pPr>
      <w:r>
        <w:t xml:space="preserve"> 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Групповые помещения оборудованы всей необходимой  мебелью. В каждой 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 санитарно-гигиеническим нормам. В МОУ  создаются 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Организация развивающей среды в различных возрастных группах </w:t>
      </w:r>
      <w:proofErr w:type="gramStart"/>
      <w:r>
        <w:t>имеют</w:t>
      </w:r>
      <w:proofErr w:type="gramEnd"/>
      <w:r>
        <w:t xml:space="preserve"> свои отличительные признаки. Детская мебель в группах подобрана в соответствии с ростом и возрастом детей.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В группе раннего возраста (от 2-3 лет) выделено открытое пространство, где дети могут играть с двигательными игрушками, имеются уголки по </w:t>
      </w:r>
      <w:proofErr w:type="spellStart"/>
      <w:r>
        <w:t>сенсорике</w:t>
      </w:r>
      <w:proofErr w:type="spellEnd"/>
      <w:r>
        <w:t xml:space="preserve"> с разнообразным  материалом, есть центр песка и воды.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В группе так же имеются: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- дидактические игрушки для сенсорного развития детей, а так же для развития мелкой моторики (</w:t>
      </w:r>
      <w:proofErr w:type="spellStart"/>
      <w:r>
        <w:t>пазлы</w:t>
      </w:r>
      <w:proofErr w:type="spellEnd"/>
      <w:r>
        <w:t>, мозаики, пирамидки, вкладыши, разрезные картинки, шнуровки);</w:t>
      </w:r>
    </w:p>
    <w:p w:rsidR="00CA150C" w:rsidRDefault="00CA150C" w:rsidP="00CA150C">
      <w:pPr>
        <w:spacing w:after="0" w:line="240" w:lineRule="auto"/>
      </w:pPr>
      <w:r>
        <w:t>- игровой материал для сюжетных игр (куклы, одежда для кукол, игровая мебель, строительный материал, машины, персонажи кукольных театров, уголок «ряженья», животные разных размеров и пр.);</w:t>
      </w:r>
    </w:p>
    <w:p w:rsidR="00CA150C" w:rsidRDefault="00CA150C" w:rsidP="00CA150C">
      <w:pPr>
        <w:spacing w:after="0" w:line="240" w:lineRule="auto"/>
      </w:pPr>
      <w:r>
        <w:t>- материал для музыкальных развлечений: магнитофон, барабаны, бубны, дудки, музыкальные молотки, погремушки;</w:t>
      </w:r>
    </w:p>
    <w:p w:rsidR="00CA150C" w:rsidRDefault="00CA150C" w:rsidP="00CA150C">
      <w:pPr>
        <w:spacing w:after="0" w:line="240" w:lineRule="auto"/>
      </w:pPr>
      <w:r>
        <w:t>- мягкий модуль;</w:t>
      </w:r>
    </w:p>
    <w:p w:rsidR="00CA150C" w:rsidRDefault="00CA150C" w:rsidP="00CA150C">
      <w:pPr>
        <w:spacing w:after="0" w:line="240" w:lineRule="auto"/>
      </w:pPr>
      <w:r>
        <w:t>- дидактический материал для развития сенсорных представлений, мелкой моторики руки, сюжетных игр;</w:t>
      </w:r>
    </w:p>
    <w:p w:rsidR="00CA150C" w:rsidRDefault="00CA150C" w:rsidP="00CA150C">
      <w:pPr>
        <w:spacing w:after="0" w:line="240" w:lineRule="auto"/>
      </w:pPr>
      <w:r>
        <w:t>-  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CA150C" w:rsidRDefault="00CA150C" w:rsidP="00CA150C">
      <w:pPr>
        <w:spacing w:after="0" w:line="240" w:lineRule="auto"/>
      </w:pPr>
      <w:r>
        <w:t>- игрушки для организации игр на прогулке;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В помещении отведено место для совместных игр детей, место для совместной образовательной деятельности, оформление соответствует возрастным требованиям и реализуемой программе.</w:t>
      </w:r>
    </w:p>
    <w:p w:rsidR="00CA150C" w:rsidRDefault="00CA150C" w:rsidP="00CA150C">
      <w:pPr>
        <w:spacing w:after="0" w:line="240" w:lineRule="auto"/>
      </w:pPr>
      <w:r>
        <w:t xml:space="preserve"> </w:t>
      </w:r>
    </w:p>
    <w:p w:rsidR="00CA150C" w:rsidRDefault="00CA150C" w:rsidP="00CA150C">
      <w:pPr>
        <w:spacing w:after="0" w:line="240" w:lineRule="auto"/>
      </w:pPr>
      <w:r>
        <w:t>Содержание предметно – развивающей среды дошкольных групп (с 3-7 лет) отражает освоение детьми образовательных областей знаний: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lastRenderedPageBreak/>
        <w:t>- Центры игры (социализация, коммуникация);</w:t>
      </w:r>
    </w:p>
    <w:p w:rsidR="00CA150C" w:rsidRDefault="00CA150C" w:rsidP="00CA150C">
      <w:pPr>
        <w:spacing w:after="0" w:line="240" w:lineRule="auto"/>
      </w:pPr>
      <w:r>
        <w:t xml:space="preserve">- </w:t>
      </w:r>
      <w:proofErr w:type="spellStart"/>
      <w:r>
        <w:t>Физкультурно</w:t>
      </w:r>
      <w:proofErr w:type="spellEnd"/>
      <w:r>
        <w:t xml:space="preserve"> – оздоровительный центры (физическая культура, здоровье, безопасность);</w:t>
      </w:r>
    </w:p>
    <w:p w:rsidR="00CA150C" w:rsidRDefault="00CA150C" w:rsidP="00CA150C">
      <w:pPr>
        <w:spacing w:after="0" w:line="240" w:lineRule="auto"/>
      </w:pPr>
      <w:r>
        <w:t>- Центры науки (познание, труд);</w:t>
      </w:r>
    </w:p>
    <w:p w:rsidR="00CA150C" w:rsidRDefault="00CA150C" w:rsidP="00CA150C">
      <w:pPr>
        <w:spacing w:after="0" w:line="240" w:lineRule="auto"/>
      </w:pPr>
      <w:r>
        <w:t>- Центры строительства (познание);</w:t>
      </w:r>
    </w:p>
    <w:p w:rsidR="00CA150C" w:rsidRDefault="00CA150C" w:rsidP="00CA150C">
      <w:pPr>
        <w:spacing w:after="0" w:line="240" w:lineRule="auto"/>
      </w:pPr>
      <w:r>
        <w:t>- Центры математики (познание);</w:t>
      </w:r>
    </w:p>
    <w:p w:rsidR="00CA150C" w:rsidRDefault="00CA150C" w:rsidP="00CA150C">
      <w:pPr>
        <w:spacing w:after="0" w:line="240" w:lineRule="auto"/>
      </w:pPr>
      <w:r>
        <w:t>- Центры развития речи (коммуникация);</w:t>
      </w:r>
    </w:p>
    <w:p w:rsidR="00CA150C" w:rsidRDefault="00CA150C" w:rsidP="00CA150C">
      <w:pPr>
        <w:spacing w:after="0" w:line="240" w:lineRule="auto"/>
      </w:pPr>
      <w:r>
        <w:t>- Центры книги (чтение художественной литературы, коммуникация);</w:t>
      </w:r>
    </w:p>
    <w:p w:rsidR="00CA150C" w:rsidRDefault="00CA150C" w:rsidP="00CA150C">
      <w:pPr>
        <w:spacing w:after="0" w:line="240" w:lineRule="auto"/>
      </w:pPr>
      <w:r>
        <w:t>- Центры музыки (музыка);</w:t>
      </w:r>
    </w:p>
    <w:p w:rsidR="00CA150C" w:rsidRDefault="00CA150C" w:rsidP="00CA150C">
      <w:pPr>
        <w:spacing w:after="0" w:line="240" w:lineRule="auto"/>
      </w:pPr>
      <w:r>
        <w:t>- Центры искусства (художественное творчество).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Для прослушивания детских музыкальных произведений, сказок в группах имеются магнитофоны.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С целью экологического воспитания в каждой группе есть уголки природы с различными растениями, собраны коллекции гербариев, муляжи овощей, фруктов, грибов, фигурки диких и домашних животных, насекомые, птицы, семена, образцы  неживой и живой природы, картины о природе, о ее богатствах и другие дидактические пособия.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Каждая группа имеет 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В целях художественно – эстетического развития в группах оборудованы </w:t>
      </w:r>
      <w:proofErr w:type="gramStart"/>
      <w:r>
        <w:t xml:space="preserve">уголки  </w:t>
      </w:r>
      <w:proofErr w:type="spellStart"/>
      <w:r>
        <w:t>изодеятельности</w:t>
      </w:r>
      <w:proofErr w:type="spellEnd"/>
      <w:proofErr w:type="gramEnd"/>
      <w:r>
        <w:t xml:space="preserve">, в которых находятся столы, различные виды бумаги, несколько видов карандашей, пластилин, ножницы, трафареты, печати, шаблоны, краски, гуашь, восковые мелки, фломастеры, кисти 3-х величин и разной жесткости, образцы народно-прикладного и декоративного творчества,  </w:t>
      </w:r>
      <w:proofErr w:type="spellStart"/>
      <w:r>
        <w:t>природно</w:t>
      </w:r>
      <w:proofErr w:type="spellEnd"/>
      <w:r>
        <w:t xml:space="preserve"> – бросовый материал для создания коллажей, наглядный материал по ознакомлению с жанрами живописи, скульптурой и т.д. 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Детские работы используются для оформления интерьера детского сада.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В группах имеются материалы для исследовательской и экспериментальной деятельности: лупы, микроскопы, мензурки, магниты, различные материалы и т.д.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Содержание речевых уголков соответствует возрастным особенностям детей. Воспитатели накопили богатый дидактический  и методический материал, необходимы для организации различных видов деятельности детей.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Для развития игровой деятельности во всех группах развернуты уголки для сюжетно – ролевых игр: «Поликлиника», «Парикмахерская», «Театр</w:t>
      </w:r>
      <w:proofErr w:type="gramStart"/>
      <w:r>
        <w:t>»,  «</w:t>
      </w:r>
      <w:proofErr w:type="gramEnd"/>
      <w:r>
        <w:t xml:space="preserve">АЗС», «Салон красоты», «Супермаркет»,  «Юный строитель»,  и т.д. 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  В группах имеются уголки по ФЭМП, где есть наглядные пособия по всем разделам математики, мелкий раздаточный материал, условные мерки, геометрические тела и фигуры,  емкости для измерения жидких и сыпучих тел, большое количество дидактических и развивающих игры по счету, по развитию логического мышления.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В МОУ созданы условия для развития театрализованной деятельности детей.  В каждой возрастной группе отведены специальные места для театрализованной де­ятельности.    Имеются разнообразные виды театров (би-ба-</w:t>
      </w:r>
      <w:proofErr w:type="spellStart"/>
      <w:r>
        <w:t>бо</w:t>
      </w:r>
      <w:proofErr w:type="spellEnd"/>
      <w:r>
        <w:t xml:space="preserve">, теневой, настольный, пальчиковый и пр.). Имеется разнообразное оснащение для разыгрывания сценок и спектаклей (наборы </w:t>
      </w:r>
      <w:r>
        <w:lastRenderedPageBreak/>
        <w:t>кукол, ширмы для кукольного театра, костюмы, маски, театральные атрибуты и пр.). В группах имеются атрибуты, элементы костюмов для сюжетно-ролевых, режиссерских игр, игр-драматизаций, а также материал для их изготовления.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Кроме этого в методическом кабинете собраны пособия для ознакомления дошкольников с социальным миром, краеведением, живой и неживой природой: карта мира, глобус, игры по ознакомлению дошкольников с правилами дорожного движения и др.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 xml:space="preserve">В методическом кабинете сформированы: </w:t>
      </w:r>
      <w:proofErr w:type="spellStart"/>
      <w:r>
        <w:t>медиатека</w:t>
      </w:r>
      <w:proofErr w:type="spellEnd"/>
      <w:r>
        <w:t xml:space="preserve">, каталог методической литературы и дидактических игр; имеется выход в сеть </w:t>
      </w:r>
      <w:proofErr w:type="gramStart"/>
      <w:r>
        <w:t>Интернет .</w:t>
      </w:r>
      <w:proofErr w:type="gramEnd"/>
      <w:r>
        <w:t xml:space="preserve"> В помещении МОУ расположены тематические информационные стенды. В кабинете имеется:  наглядный материал, пособия для проведения всех видов образовательной деятельности,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 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В музыкальном зале 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оборудован: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-   музыкальным центром</w:t>
      </w:r>
    </w:p>
    <w:p w:rsidR="00CA150C" w:rsidRDefault="00CA150C" w:rsidP="00CA150C">
      <w:pPr>
        <w:spacing w:after="0" w:line="240" w:lineRule="auto"/>
      </w:pPr>
      <w:r>
        <w:t>-   фортепиано;</w:t>
      </w:r>
    </w:p>
    <w:p w:rsidR="00CA150C" w:rsidRDefault="00CA150C" w:rsidP="00CA150C">
      <w:pPr>
        <w:spacing w:after="0" w:line="240" w:lineRule="auto"/>
      </w:pPr>
      <w:r>
        <w:t>- синтезатором</w:t>
      </w:r>
    </w:p>
    <w:p w:rsidR="00CA150C" w:rsidRDefault="00CA150C" w:rsidP="00CA150C">
      <w:pPr>
        <w:spacing w:after="0" w:line="240" w:lineRule="auto"/>
      </w:pPr>
      <w:r>
        <w:t xml:space="preserve">-   детскими музыкальными инструментами (бубны, погремушки, металлофоны, ксилофоны, маракасы, барабаны, ложки, трещотки и </w:t>
      </w:r>
      <w:proofErr w:type="spellStart"/>
      <w:r>
        <w:t>т.д</w:t>
      </w:r>
      <w:proofErr w:type="spellEnd"/>
      <w:r>
        <w:t>);</w:t>
      </w:r>
    </w:p>
    <w:p w:rsidR="00CA150C" w:rsidRDefault="00CA150C" w:rsidP="00CA150C">
      <w:pPr>
        <w:spacing w:after="0" w:line="240" w:lineRule="auto"/>
      </w:pPr>
      <w:r>
        <w:t>- музыкально – дидактическими играми и пособиями;</w:t>
      </w:r>
    </w:p>
    <w:p w:rsidR="00CA150C" w:rsidRDefault="00CA150C" w:rsidP="00CA150C">
      <w:pPr>
        <w:spacing w:after="0" w:line="240" w:lineRule="auto"/>
      </w:pPr>
      <w:r>
        <w:t>- фонотекой.</w:t>
      </w:r>
    </w:p>
    <w:p w:rsidR="00CA150C" w:rsidRDefault="00CA150C" w:rsidP="00CA150C">
      <w:pPr>
        <w:spacing w:after="0" w:line="240" w:lineRule="auto"/>
      </w:pPr>
    </w:p>
    <w:p w:rsidR="00CA150C" w:rsidRDefault="00CA150C" w:rsidP="00CA150C">
      <w:pPr>
        <w:spacing w:after="0" w:line="240" w:lineRule="auto"/>
      </w:pPr>
      <w:r>
        <w:t>Для реализации физкультурно-оздоровительного направления деятельности МОУ имеется:</w:t>
      </w:r>
    </w:p>
    <w:p w:rsidR="00CA150C" w:rsidRDefault="00CA150C" w:rsidP="00CA150C">
      <w:pPr>
        <w:spacing w:after="0" w:line="240" w:lineRule="auto"/>
      </w:pPr>
      <w:r>
        <w:t>- спортивный зал;</w:t>
      </w:r>
    </w:p>
    <w:p w:rsidR="006638AE" w:rsidRDefault="00CA150C" w:rsidP="00CA150C">
      <w:pPr>
        <w:spacing w:after="0" w:line="240" w:lineRule="auto"/>
        <w:sectPr w:rsidR="006638AE" w:rsidSect="00BC2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- спортивное оборудование и инвентарь для организации двигательной активности детей в зале и на участке (мячи, обручи, скакалки, и т.п.), а также, мягкие модули, гимнастические скамейки, картотека физических занятий и подвижных игр, физкультурных досугов и праздников.</w:t>
      </w:r>
    </w:p>
    <w:p w:rsidR="006638AE" w:rsidRPr="006638AE" w:rsidRDefault="006638AE" w:rsidP="006638AE">
      <w:pPr>
        <w:spacing w:after="0" w:line="240" w:lineRule="auto"/>
        <w:jc w:val="center"/>
        <w:rPr>
          <w:sz w:val="32"/>
          <w:szCs w:val="32"/>
        </w:rPr>
      </w:pPr>
      <w:r w:rsidRPr="006638AE">
        <w:rPr>
          <w:sz w:val="32"/>
          <w:szCs w:val="32"/>
        </w:rPr>
        <w:lastRenderedPageBreak/>
        <w:t xml:space="preserve">Приобретения из фонда материального обеспечения </w:t>
      </w:r>
    </w:p>
    <w:p w:rsidR="00BC2CF6" w:rsidRDefault="00BC2CF6" w:rsidP="00CA150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620"/>
        <w:gridCol w:w="4300"/>
        <w:gridCol w:w="2120"/>
      </w:tblGrid>
      <w:tr w:rsidR="006638AE" w:rsidRPr="006638AE" w:rsidTr="006638AE">
        <w:trPr>
          <w:trHeight w:val="405"/>
        </w:trPr>
        <w:tc>
          <w:tcPr>
            <w:tcW w:w="6980" w:type="dxa"/>
            <w:gridSpan w:val="2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638AE">
              <w:rPr>
                <w:rFonts w:eastAsia="Times New Roman"/>
                <w:b/>
                <w:color w:val="000000"/>
                <w:lang w:eastAsia="ru-RU"/>
              </w:rPr>
              <w:t>01.01.2013-31.12.2014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638AE">
              <w:rPr>
                <w:rFonts w:eastAsia="Times New Roman"/>
                <w:b/>
                <w:color w:val="000000"/>
                <w:lang w:eastAsia="ru-RU"/>
              </w:rPr>
              <w:t>01.01.2015-31.12.2016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сумма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сумма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игрушки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37044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игрушки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37044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Развивающие тетради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32725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Развивающие тетради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32725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Компьютер в сборе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39489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Компьютер в сборе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39489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Лазерный принтер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4569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Лазерный принтер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4569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19279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19279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Муз.центр</w:t>
            </w:r>
            <w:proofErr w:type="spellEnd"/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4990,91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Муз.центр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4990,91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 xml:space="preserve">Синтезатор 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8790,92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 xml:space="preserve">Синтезатор 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8790,92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аудимогнитола</w:t>
            </w:r>
            <w:proofErr w:type="spellEnd"/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1590,91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аудимогнитола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1590,91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Игровая зона кухня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6000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Игровая зона кухня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6000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Стенка грибок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14800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Стенка грибок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14800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Стелаж</w:t>
            </w:r>
            <w:proofErr w:type="spellEnd"/>
            <w:r w:rsidRPr="006638AE">
              <w:rPr>
                <w:rFonts w:eastAsia="Times New Roman"/>
                <w:color w:val="000000"/>
                <w:lang w:eastAsia="ru-RU"/>
              </w:rPr>
              <w:t xml:space="preserve"> двухсторонний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9960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Стелаж</w:t>
            </w:r>
            <w:proofErr w:type="spellEnd"/>
            <w:r w:rsidRPr="006638AE">
              <w:rPr>
                <w:rFonts w:eastAsia="Times New Roman"/>
                <w:color w:val="000000"/>
                <w:lang w:eastAsia="ru-RU"/>
              </w:rPr>
              <w:t xml:space="preserve"> двухсторонний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9960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Минитвистер</w:t>
            </w:r>
            <w:proofErr w:type="spellEnd"/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2900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 xml:space="preserve">Мини </w:t>
            </w: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твистер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2900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Детский велотренажер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6000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Детский велотренажер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6000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Стул детский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20717,5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Стул детский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20717,5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 xml:space="preserve">Детский мини </w:t>
            </w: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степпер</w:t>
            </w:r>
            <w:proofErr w:type="spellEnd"/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4800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 xml:space="preserve">Детский мини </w:t>
            </w: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степпер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4800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трансформер</w:t>
            </w:r>
            <w:proofErr w:type="spellEnd"/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21800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трансформер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21800</w:t>
            </w:r>
          </w:p>
        </w:tc>
      </w:tr>
      <w:tr w:rsidR="006638AE" w:rsidRPr="006638AE" w:rsidTr="006638AE">
        <w:trPr>
          <w:trHeight w:val="33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Гимнастический комплекс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21003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Гимнастический комплекс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21003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Детская мебель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45420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Детская мебель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45420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ноутбуки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50788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ноутбуки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50788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Канц.товары</w:t>
            </w:r>
            <w:proofErr w:type="spellEnd"/>
            <w:r w:rsidRPr="006638AE">
              <w:rPr>
                <w:rFonts w:eastAsia="Times New Roman"/>
                <w:color w:val="000000"/>
                <w:lang w:eastAsia="ru-RU"/>
              </w:rPr>
              <w:t xml:space="preserve"> для образовательного процесса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9856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Канц.товары</w:t>
            </w:r>
            <w:proofErr w:type="spellEnd"/>
            <w:r w:rsidRPr="006638AE">
              <w:rPr>
                <w:rFonts w:eastAsia="Times New Roman"/>
                <w:color w:val="000000"/>
                <w:lang w:eastAsia="ru-RU"/>
              </w:rPr>
              <w:t xml:space="preserve"> для образовательного процесса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9856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Мягкая мебель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8745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Мягкая мебель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8745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638AE">
              <w:rPr>
                <w:rFonts w:eastAsia="Times New Roman"/>
                <w:b/>
                <w:bCs/>
                <w:color w:val="000000"/>
                <w:lang w:eastAsia="ru-RU"/>
              </w:rPr>
              <w:t>ИТОГО 2014г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638AE">
              <w:rPr>
                <w:rFonts w:eastAsia="Times New Roman"/>
                <w:b/>
                <w:bCs/>
                <w:color w:val="000000"/>
                <w:lang w:eastAsia="ru-RU"/>
              </w:rPr>
              <w:t>371268,24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Доска интерактивная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209885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стенд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3364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25111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28641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28800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Детская мебель игровая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73340</w:t>
            </w:r>
          </w:p>
        </w:tc>
      </w:tr>
      <w:tr w:rsidR="006638AE" w:rsidRPr="006638AE" w:rsidTr="006638AE">
        <w:trPr>
          <w:trHeight w:val="600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38AE">
              <w:rPr>
                <w:rFonts w:eastAsia="Times New Roman"/>
                <w:color w:val="000000"/>
                <w:lang w:eastAsia="ru-RU"/>
              </w:rPr>
              <w:t>Канц.товары</w:t>
            </w:r>
            <w:proofErr w:type="spellEnd"/>
            <w:r w:rsidRPr="006638AE">
              <w:rPr>
                <w:rFonts w:eastAsia="Times New Roman"/>
                <w:color w:val="000000"/>
                <w:lang w:eastAsia="ru-RU"/>
              </w:rPr>
              <w:t xml:space="preserve"> для образовательного процесса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34902</w:t>
            </w:r>
          </w:p>
        </w:tc>
      </w:tr>
      <w:tr w:rsidR="006638AE" w:rsidRPr="006638AE" w:rsidTr="006638AE">
        <w:trPr>
          <w:trHeight w:val="435"/>
        </w:trPr>
        <w:tc>
          <w:tcPr>
            <w:tcW w:w="436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песочницы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87790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декорации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37225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638A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спорт инвентарь в зал и мебель в группы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269518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638AE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638AE" w:rsidRPr="006638AE" w:rsidRDefault="006638AE" w:rsidP="006638A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638AE">
              <w:rPr>
                <w:rFonts w:eastAsia="Times New Roman"/>
                <w:b/>
                <w:bCs/>
                <w:color w:val="000000"/>
                <w:lang w:eastAsia="ru-RU"/>
              </w:rPr>
              <w:t>1169844,24</w:t>
            </w:r>
          </w:p>
        </w:tc>
      </w:tr>
      <w:tr w:rsidR="006638AE" w:rsidRPr="006638AE" w:rsidTr="000567AD">
        <w:trPr>
          <w:trHeight w:val="300"/>
        </w:trPr>
        <w:tc>
          <w:tcPr>
            <w:tcW w:w="13400" w:type="dxa"/>
            <w:gridSpan w:val="4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638A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>Перспективы приобретения на 2017-2020 гг.</w:t>
            </w: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Мебель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300000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Игрушки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100000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6638AE" w:rsidRPr="006638AE" w:rsidTr="006638AE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ТСО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38AE">
              <w:rPr>
                <w:rFonts w:eastAsia="Times New Roman"/>
                <w:color w:val="000000"/>
                <w:lang w:eastAsia="ru-RU"/>
              </w:rPr>
              <w:t>50000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6638AE" w:rsidRPr="006638AE" w:rsidRDefault="006638AE" w:rsidP="006638A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638AE" w:rsidRDefault="006638AE" w:rsidP="00CA150C">
      <w:pPr>
        <w:spacing w:after="0" w:line="240" w:lineRule="auto"/>
      </w:pPr>
    </w:p>
    <w:p w:rsidR="006638AE" w:rsidRDefault="006638AE" w:rsidP="00CA150C">
      <w:pPr>
        <w:spacing w:after="0" w:line="240" w:lineRule="auto"/>
      </w:pPr>
    </w:p>
    <w:p w:rsidR="006638AE" w:rsidRPr="006638AE" w:rsidRDefault="006638AE" w:rsidP="006638AE"/>
    <w:p w:rsidR="006638AE" w:rsidRDefault="006638AE" w:rsidP="00CA150C">
      <w:pPr>
        <w:spacing w:after="0" w:line="240" w:lineRule="auto"/>
      </w:pPr>
    </w:p>
    <w:p w:rsidR="006638AE" w:rsidRDefault="006638AE" w:rsidP="00CA150C">
      <w:pPr>
        <w:spacing w:after="0" w:line="240" w:lineRule="auto"/>
      </w:pPr>
    </w:p>
    <w:p w:rsidR="006638AE" w:rsidRDefault="006638AE" w:rsidP="00CA150C">
      <w:pPr>
        <w:spacing w:after="0" w:line="240" w:lineRule="auto"/>
      </w:pPr>
    </w:p>
    <w:p w:rsidR="006638AE" w:rsidRDefault="006638AE" w:rsidP="00CA150C">
      <w:pPr>
        <w:spacing w:after="0" w:line="240" w:lineRule="auto"/>
      </w:pPr>
    </w:p>
    <w:sectPr w:rsidR="006638AE" w:rsidSect="006638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50C"/>
    <w:rsid w:val="00062AE3"/>
    <w:rsid w:val="006638AE"/>
    <w:rsid w:val="009D0BB2"/>
    <w:rsid w:val="00BC2CF6"/>
    <w:rsid w:val="00BD553A"/>
    <w:rsid w:val="00CA150C"/>
    <w:rsid w:val="00F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D38E-3CB7-43FB-B08A-5CC908C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2014-11-13T14:01:00Z</dcterms:created>
  <dcterms:modified xsi:type="dcterms:W3CDTF">2017-02-15T09:26:00Z</dcterms:modified>
</cp:coreProperties>
</file>