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65" w:rsidRPr="00C0478B" w:rsidRDefault="00A75965" w:rsidP="00C0478B">
      <w:pPr>
        <w:ind w:left="708"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>Уважаемые коллеги! Для более успешного прохождения сертификации необходимо</w:t>
      </w:r>
      <w:r w:rsidR="00A555AC" w:rsidRPr="00C0478B">
        <w:rPr>
          <w:rFonts w:ascii="Times New Roman" w:hAnsi="Times New Roman"/>
        </w:rPr>
        <w:t>:</w:t>
      </w:r>
      <w:r w:rsidRPr="00C0478B">
        <w:rPr>
          <w:rFonts w:ascii="Times New Roman" w:hAnsi="Times New Roman"/>
        </w:rPr>
        <w:t xml:space="preserve"> </w:t>
      </w:r>
      <w:proofErr w:type="gramStart"/>
      <w:r w:rsidR="00A555AC" w:rsidRPr="00C0478B">
        <w:rPr>
          <w:rFonts w:ascii="Times New Roman" w:hAnsi="Times New Roman"/>
        </w:rPr>
        <w:t>1.О</w:t>
      </w:r>
      <w:r w:rsidRPr="00C0478B">
        <w:rPr>
          <w:rFonts w:ascii="Times New Roman" w:hAnsi="Times New Roman"/>
        </w:rPr>
        <w:t>собое</w:t>
      </w:r>
      <w:proofErr w:type="gramEnd"/>
      <w:r w:rsidRPr="00C0478B">
        <w:rPr>
          <w:rFonts w:ascii="Times New Roman" w:hAnsi="Times New Roman"/>
        </w:rPr>
        <w:t xml:space="preserve"> внимание уделить выполнению требований </w:t>
      </w:r>
      <w:r w:rsidRPr="00C0478B">
        <w:rPr>
          <w:rFonts w:ascii="Times New Roman" w:hAnsi="Times New Roman"/>
          <w:b/>
        </w:rPr>
        <w:t>п.17 Правил ПФДО</w:t>
      </w:r>
      <w:r w:rsidRPr="00C0478B">
        <w:rPr>
          <w:rFonts w:ascii="Times New Roman" w:hAnsi="Times New Roman"/>
        </w:rPr>
        <w:t xml:space="preserve">, в частности п.17.1:       </w:t>
      </w:r>
    </w:p>
    <w:p w:rsidR="00A75965" w:rsidRPr="00C0478B" w:rsidRDefault="00A75965" w:rsidP="00C0478B">
      <w:pPr>
        <w:ind w:left="65"/>
        <w:jc w:val="both"/>
        <w:rPr>
          <w:rFonts w:ascii="Times New Roman" w:hAnsi="Times New Roman"/>
          <w:b/>
          <w:i/>
        </w:rPr>
      </w:pPr>
      <w:r w:rsidRPr="00C0478B">
        <w:rPr>
          <w:rFonts w:ascii="Times New Roman" w:hAnsi="Times New Roman"/>
          <w:b/>
          <w:i/>
        </w:rPr>
        <w:t xml:space="preserve">             Представленная образовательная программа включает:</w:t>
      </w:r>
    </w:p>
    <w:p w:rsidR="00A75965" w:rsidRPr="00C0478B" w:rsidRDefault="00A75965" w:rsidP="00C0478B">
      <w:pPr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C0478B">
        <w:rPr>
          <w:rFonts w:ascii="Times New Roman" w:hAnsi="Times New Roman"/>
          <w:i/>
        </w:rPr>
        <w:t>титульный лист с грифом утверждения</w:t>
      </w:r>
      <w:r w:rsidR="00A555AC" w:rsidRPr="00C0478B">
        <w:rPr>
          <w:rFonts w:ascii="Times New Roman" w:hAnsi="Times New Roman"/>
          <w:i/>
        </w:rPr>
        <w:t xml:space="preserve"> в мае-августе 2020г.</w:t>
      </w:r>
      <w:r w:rsidRPr="00C0478B">
        <w:rPr>
          <w:rFonts w:ascii="Times New Roman" w:hAnsi="Times New Roman"/>
          <w:i/>
        </w:rPr>
        <w:t>;</w:t>
      </w:r>
    </w:p>
    <w:p w:rsidR="00A75965" w:rsidRPr="00C0478B" w:rsidRDefault="00A75965" w:rsidP="00C0478B">
      <w:pPr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C0478B">
        <w:rPr>
          <w:rFonts w:ascii="Times New Roman" w:hAnsi="Times New Roman"/>
          <w:i/>
        </w:rPr>
        <w:t>пояснительная записка (цели и задачи образовательной программы, ее актуальность, значимость, категория обучающихся (возрастная группа и иные особенности), условия реализации образовательной программы);</w:t>
      </w:r>
    </w:p>
    <w:p w:rsidR="00A75965" w:rsidRPr="00C0478B" w:rsidRDefault="00A75965" w:rsidP="00C0478B">
      <w:pPr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C0478B">
        <w:rPr>
          <w:rFonts w:ascii="Times New Roman" w:hAnsi="Times New Roman"/>
          <w:i/>
        </w:rPr>
        <w:t>учебный план и календарный учебный график</w:t>
      </w:r>
      <w:r w:rsidR="00A555AC" w:rsidRPr="00C0478B">
        <w:rPr>
          <w:rFonts w:ascii="Times New Roman" w:hAnsi="Times New Roman"/>
          <w:i/>
        </w:rPr>
        <w:t xml:space="preserve"> </w:t>
      </w:r>
      <w:r w:rsidR="00A555AC" w:rsidRPr="00C0478B">
        <w:rPr>
          <w:rFonts w:ascii="Times New Roman" w:hAnsi="Times New Roman"/>
          <w:i/>
          <w:color w:val="FF0000"/>
        </w:rPr>
        <w:t>(он теперь обязателен!!!!!!!!!)</w:t>
      </w:r>
      <w:r w:rsidRPr="00C0478B">
        <w:rPr>
          <w:rFonts w:ascii="Times New Roman" w:hAnsi="Times New Roman"/>
          <w:i/>
          <w:color w:val="FF0000"/>
        </w:rPr>
        <w:t>;</w:t>
      </w:r>
    </w:p>
    <w:p w:rsidR="00A75965" w:rsidRPr="00C0478B" w:rsidRDefault="00A75965" w:rsidP="00C0478B">
      <w:pPr>
        <w:numPr>
          <w:ilvl w:val="0"/>
          <w:numId w:val="2"/>
        </w:numPr>
        <w:jc w:val="both"/>
        <w:rPr>
          <w:rFonts w:ascii="Times New Roman" w:hAnsi="Times New Roman"/>
          <w:i/>
          <w:lang w:val="en-US"/>
        </w:rPr>
      </w:pPr>
      <w:proofErr w:type="spellStart"/>
      <w:r w:rsidRPr="00C0478B">
        <w:rPr>
          <w:rFonts w:ascii="Times New Roman" w:hAnsi="Times New Roman"/>
          <w:i/>
          <w:lang w:val="en-US"/>
        </w:rPr>
        <w:t>содержание</w:t>
      </w:r>
      <w:proofErr w:type="spellEnd"/>
      <w:r w:rsidRPr="00C0478B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C0478B">
        <w:rPr>
          <w:rFonts w:ascii="Times New Roman" w:hAnsi="Times New Roman"/>
          <w:i/>
          <w:lang w:val="en-US"/>
        </w:rPr>
        <w:t>образовательной</w:t>
      </w:r>
      <w:proofErr w:type="spellEnd"/>
      <w:r w:rsidRPr="00C0478B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C0478B">
        <w:rPr>
          <w:rFonts w:ascii="Times New Roman" w:hAnsi="Times New Roman"/>
          <w:i/>
          <w:lang w:val="en-US"/>
        </w:rPr>
        <w:t>программы</w:t>
      </w:r>
      <w:proofErr w:type="spellEnd"/>
      <w:r w:rsidRPr="00C0478B">
        <w:rPr>
          <w:rFonts w:ascii="Times New Roman" w:hAnsi="Times New Roman"/>
          <w:i/>
          <w:lang w:val="en-US"/>
        </w:rPr>
        <w:t>;</w:t>
      </w:r>
    </w:p>
    <w:p w:rsidR="00A75965" w:rsidRPr="00C0478B" w:rsidRDefault="00A75965" w:rsidP="00C0478B">
      <w:pPr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C0478B">
        <w:rPr>
          <w:rFonts w:ascii="Times New Roman" w:hAnsi="Times New Roman"/>
          <w:i/>
        </w:rPr>
        <w:t>ожидаемые результаты освоения образовательной программы по годам обучения или модулям;</w:t>
      </w:r>
    </w:p>
    <w:p w:rsidR="00A75965" w:rsidRPr="00C0478B" w:rsidRDefault="00A75965" w:rsidP="00C0478B">
      <w:pPr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C0478B">
        <w:rPr>
          <w:rFonts w:ascii="Times New Roman" w:hAnsi="Times New Roman"/>
          <w:i/>
        </w:rPr>
        <w:t>контрольно-измерительные материалы</w:t>
      </w:r>
      <w:r w:rsidR="00A555AC" w:rsidRPr="00C0478B">
        <w:rPr>
          <w:rFonts w:ascii="Times New Roman" w:hAnsi="Times New Roman"/>
          <w:i/>
        </w:rPr>
        <w:t xml:space="preserve"> </w:t>
      </w:r>
      <w:r w:rsidR="00A555AC" w:rsidRPr="00C0478B">
        <w:rPr>
          <w:rFonts w:ascii="Times New Roman" w:hAnsi="Times New Roman"/>
          <w:i/>
          <w:color w:val="FF0000"/>
        </w:rPr>
        <w:t>(с примерами!!!!!!!!!!!)</w:t>
      </w:r>
      <w:r w:rsidRPr="00C0478B">
        <w:rPr>
          <w:rFonts w:ascii="Times New Roman" w:hAnsi="Times New Roman"/>
          <w:i/>
          <w:color w:val="FF0000"/>
        </w:rPr>
        <w:t>;</w:t>
      </w:r>
    </w:p>
    <w:p w:rsidR="00D1376C" w:rsidRPr="00C0478B" w:rsidRDefault="00C0478B" w:rsidP="00C0478B">
      <w:pPr>
        <w:jc w:val="both"/>
        <w:rPr>
          <w:rFonts w:ascii="Times New Roman" w:hAnsi="Times New Roman"/>
          <w:i/>
        </w:rPr>
      </w:pPr>
      <w:r w:rsidRPr="00C0478B">
        <w:rPr>
          <w:rFonts w:ascii="Times New Roman" w:hAnsi="Times New Roman"/>
        </w:rPr>
        <w:pict>
          <v:shape id="Рисунок 1" o:spid="_x0000_i1026" type="#_x0000_t75" style="width:4.5pt;height:2.25pt;visibility:visible;mso-wrap-style:square">
            <v:imagedata r:id="rId5" o:title=""/>
          </v:shape>
        </w:pict>
      </w:r>
      <w:r w:rsidR="00A75965" w:rsidRPr="00C0478B">
        <w:rPr>
          <w:rFonts w:ascii="Times New Roman" w:hAnsi="Times New Roman"/>
          <w:i/>
        </w:rPr>
        <w:t xml:space="preserve"> список информационных источников, рекомендуемых для использования педагогами и обучающимися при реализации образовательной программы.</w:t>
      </w:r>
    </w:p>
    <w:p w:rsidR="00A555AC" w:rsidRPr="00C0478B" w:rsidRDefault="00A555AC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2. </w:t>
      </w:r>
      <w:r w:rsidR="006E460C" w:rsidRPr="00C0478B">
        <w:rPr>
          <w:rFonts w:ascii="Times New Roman" w:hAnsi="Times New Roman"/>
        </w:rPr>
        <w:t>П</w:t>
      </w:r>
      <w:r w:rsidRPr="00C0478B">
        <w:rPr>
          <w:rFonts w:ascii="Times New Roman" w:hAnsi="Times New Roman"/>
        </w:rPr>
        <w:t xml:space="preserve">роверить </w:t>
      </w:r>
      <w:r w:rsidRPr="00C0478B">
        <w:rPr>
          <w:rFonts w:ascii="Times New Roman" w:hAnsi="Times New Roman"/>
          <w:b/>
        </w:rPr>
        <w:t>текст</w:t>
      </w:r>
      <w:r w:rsidRPr="00C0478B">
        <w:rPr>
          <w:rFonts w:ascii="Times New Roman" w:hAnsi="Times New Roman"/>
        </w:rPr>
        <w:t xml:space="preserve"> программы на предмет соответствия требованиям представления документа, </w:t>
      </w:r>
      <w:r w:rsidR="006E460C" w:rsidRPr="00C0478B">
        <w:rPr>
          <w:rFonts w:ascii="Times New Roman" w:hAnsi="Times New Roman"/>
        </w:rPr>
        <w:t xml:space="preserve">логику изложения, </w:t>
      </w:r>
      <w:r w:rsidRPr="00C0478B">
        <w:rPr>
          <w:rFonts w:ascii="Times New Roman" w:hAnsi="Times New Roman"/>
        </w:rPr>
        <w:t xml:space="preserve">визуальное восприятие и отсутствие грамматических ошибок. </w:t>
      </w:r>
    </w:p>
    <w:p w:rsidR="00A555AC" w:rsidRPr="00C0478B" w:rsidRDefault="00A555AC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3. </w:t>
      </w:r>
      <w:r w:rsidR="006E460C" w:rsidRPr="00C0478B">
        <w:rPr>
          <w:rFonts w:ascii="Times New Roman" w:hAnsi="Times New Roman"/>
        </w:rPr>
        <w:t xml:space="preserve">В пояснительной записке, в списке информационных источников ссылаться на </w:t>
      </w:r>
      <w:r w:rsidR="006E460C" w:rsidRPr="00C0478B">
        <w:rPr>
          <w:rFonts w:ascii="Times New Roman" w:hAnsi="Times New Roman"/>
          <w:b/>
        </w:rPr>
        <w:t>актуальные нормативные документы</w:t>
      </w:r>
      <w:r w:rsidR="006E460C" w:rsidRPr="00C0478B">
        <w:rPr>
          <w:rFonts w:ascii="Times New Roman" w:hAnsi="Times New Roman"/>
        </w:rPr>
        <w:t xml:space="preserve"> (список прилагается). </w:t>
      </w:r>
    </w:p>
    <w:p w:rsidR="006E460C" w:rsidRPr="00C0478B" w:rsidRDefault="006E460C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4. </w:t>
      </w:r>
      <w:r w:rsidRPr="00C0478B">
        <w:rPr>
          <w:rFonts w:ascii="Times New Roman" w:hAnsi="Times New Roman"/>
          <w:color w:val="FF0000"/>
        </w:rPr>
        <w:t xml:space="preserve">Для дистанционных программ </w:t>
      </w:r>
      <w:r w:rsidRPr="00C0478B">
        <w:rPr>
          <w:rFonts w:ascii="Times New Roman" w:hAnsi="Times New Roman"/>
        </w:rPr>
        <w:t xml:space="preserve">обязательно </w:t>
      </w:r>
      <w:r w:rsidRPr="00C0478B">
        <w:rPr>
          <w:rFonts w:ascii="Times New Roman" w:hAnsi="Times New Roman"/>
          <w:b/>
        </w:rPr>
        <w:t>разработать локальный акт (Положение</w:t>
      </w:r>
      <w:r w:rsidRPr="00C0478B">
        <w:rPr>
          <w:rFonts w:ascii="Times New Roman" w:hAnsi="Times New Roman"/>
        </w:rPr>
        <w:t xml:space="preserve">), в котором отразить </w:t>
      </w:r>
      <w:r w:rsidRPr="00C0478B">
        <w:rPr>
          <w:rFonts w:ascii="Times New Roman" w:hAnsi="Times New Roman"/>
          <w:b/>
        </w:rPr>
        <w:t>способы зачисления</w:t>
      </w:r>
      <w:r w:rsidRPr="00C0478B">
        <w:rPr>
          <w:rFonts w:ascii="Times New Roman" w:hAnsi="Times New Roman"/>
        </w:rPr>
        <w:t xml:space="preserve"> на такие программы (заявление на заочные программы может быть подано через портал или </w:t>
      </w:r>
      <w:proofErr w:type="spellStart"/>
      <w:proofErr w:type="gramStart"/>
      <w:r w:rsidRPr="00C0478B">
        <w:rPr>
          <w:rFonts w:ascii="Times New Roman" w:hAnsi="Times New Roman"/>
        </w:rPr>
        <w:t>эл.почту</w:t>
      </w:r>
      <w:proofErr w:type="spellEnd"/>
      <w:proofErr w:type="gramEnd"/>
      <w:r w:rsidRPr="00C0478B">
        <w:rPr>
          <w:rFonts w:ascii="Times New Roman" w:hAnsi="Times New Roman"/>
        </w:rPr>
        <w:t xml:space="preserve"> без личного визита в соответствие с  273 ФЗ, и это прописать в Положении), в пояснительной записке дистанционной программы уточнить способ зачисления, </w:t>
      </w:r>
      <w:r w:rsidRPr="00C0478B">
        <w:rPr>
          <w:rFonts w:ascii="Times New Roman" w:hAnsi="Times New Roman"/>
          <w:b/>
        </w:rPr>
        <w:t>условия реализации</w:t>
      </w:r>
      <w:r w:rsidRPr="00C0478B">
        <w:rPr>
          <w:rFonts w:ascii="Times New Roman" w:hAnsi="Times New Roman"/>
        </w:rPr>
        <w:t xml:space="preserve"> в соответствие с Положением</w:t>
      </w:r>
      <w:r w:rsidR="000772D8" w:rsidRPr="00C0478B">
        <w:rPr>
          <w:rFonts w:ascii="Times New Roman" w:hAnsi="Times New Roman"/>
        </w:rPr>
        <w:t xml:space="preserve"> (ведь они специфичны)</w:t>
      </w:r>
      <w:r w:rsidRPr="00C0478B">
        <w:rPr>
          <w:rFonts w:ascii="Times New Roman" w:hAnsi="Times New Roman"/>
        </w:rPr>
        <w:t xml:space="preserve">. </w:t>
      </w:r>
      <w:r w:rsidR="004C64AA" w:rsidRPr="00C0478B">
        <w:rPr>
          <w:rFonts w:ascii="Times New Roman" w:hAnsi="Times New Roman"/>
        </w:rPr>
        <w:t xml:space="preserve">Не забываем про СанПиНы пребывания за монитором! </w:t>
      </w:r>
      <w:r w:rsidR="000772D8" w:rsidRPr="00C0478B">
        <w:rPr>
          <w:rFonts w:ascii="Times New Roman" w:hAnsi="Times New Roman"/>
        </w:rPr>
        <w:t xml:space="preserve">(прилагается). </w:t>
      </w:r>
    </w:p>
    <w:p w:rsidR="000772D8" w:rsidRPr="00C0478B" w:rsidRDefault="000772D8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Описать технику безопасности и информационной гигиены в методическом обеспечении, а также </w:t>
      </w:r>
      <w:r w:rsidRPr="00C0478B">
        <w:rPr>
          <w:rFonts w:ascii="Times New Roman" w:hAnsi="Times New Roman"/>
          <w:b/>
        </w:rPr>
        <w:t>условия предоставления доступа</w:t>
      </w:r>
      <w:r w:rsidRPr="00C0478B">
        <w:rPr>
          <w:rFonts w:ascii="Times New Roman" w:hAnsi="Times New Roman"/>
        </w:rPr>
        <w:t xml:space="preserve"> к программе.</w:t>
      </w:r>
    </w:p>
    <w:p w:rsidR="00882CC5" w:rsidRPr="00C0478B" w:rsidRDefault="00882CC5" w:rsidP="00C0478B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C0478B">
        <w:rPr>
          <w:rFonts w:ascii="Times New Roman" w:hAnsi="Times New Roman"/>
          <w:b/>
        </w:rPr>
        <w:t>Приложение</w:t>
      </w:r>
    </w:p>
    <w:p w:rsidR="00882CC5" w:rsidRPr="00C0478B" w:rsidRDefault="00C0478B" w:rsidP="00C0478B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hyperlink r:id="rId6" w:tgtFrame="_blank" w:history="1">
        <w:r w:rsidR="00882CC5" w:rsidRPr="00C0478B">
          <w:rPr>
            <w:rStyle w:val="af5"/>
            <w:rFonts w:ascii="Times New Roman" w:hAnsi="Times New Roman"/>
          </w:rPr>
          <w:t>Перечень нормативно-правовых документов</w:t>
        </w:r>
      </w:hyperlink>
      <w:r w:rsidR="00882CC5" w:rsidRPr="00C0478B">
        <w:rPr>
          <w:rFonts w:ascii="Times New Roman" w:hAnsi="Times New Roman"/>
        </w:rPr>
        <w:t> 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  <w:u w:val="single"/>
        </w:rPr>
      </w:pPr>
      <w:r w:rsidRPr="00C0478B">
        <w:rPr>
          <w:rFonts w:ascii="Times New Roman" w:hAnsi="Times New Roman"/>
          <w:u w:val="single"/>
        </w:rPr>
        <w:t>Федеральный уровень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1.Федеральный закон от 29 декабря 2012 г. № 273-ФЗ «Об образовании в Российской Федерации».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7. Приказ </w:t>
      </w:r>
      <w:proofErr w:type="spellStart"/>
      <w:r w:rsidRPr="00C0478B">
        <w:rPr>
          <w:rFonts w:ascii="Times New Roman" w:hAnsi="Times New Roman"/>
        </w:rPr>
        <w:t>Рособрнадзора</w:t>
      </w:r>
      <w:proofErr w:type="spellEnd"/>
      <w:r w:rsidRPr="00C0478B">
        <w:rPr>
          <w:rFonts w:ascii="Times New Roman" w:hAnsi="Times New Roman"/>
        </w:rPr>
        <w:t xml:space="preserve"> от 29 мая 2014 г. № 785 (в ред. от 27.11.2017)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8. Приказ </w:t>
      </w:r>
      <w:proofErr w:type="spellStart"/>
      <w:r w:rsidRPr="00C0478B">
        <w:rPr>
          <w:rFonts w:ascii="Times New Roman" w:hAnsi="Times New Roman"/>
        </w:rPr>
        <w:t>Mинздравсоцразвития</w:t>
      </w:r>
      <w:proofErr w:type="spellEnd"/>
      <w:r w:rsidRPr="00C0478B">
        <w:rPr>
          <w:rFonts w:ascii="Times New Roman" w:hAnsi="Times New Roman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11. 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12.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13.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lastRenderedPageBreak/>
        <w:t xml:space="preserve">14.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16.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17.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18.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19.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>20. 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21. </w:t>
      </w:r>
      <w:hyperlink r:id="rId7" w:tgtFrame="_blank" w:history="1">
        <w:r w:rsidRPr="00C0478B">
          <w:rPr>
            <w:rStyle w:val="af5"/>
            <w:rFonts w:ascii="Times New Roman" w:hAnsi="Times New Roman"/>
          </w:rPr>
          <w:t>Методические рекомендации  </w:t>
        </w:r>
        <w:proofErr w:type="spellStart"/>
        <w:r w:rsidRPr="00C0478B">
          <w:rPr>
            <w:rStyle w:val="af5"/>
            <w:rFonts w:ascii="Times New Roman" w:hAnsi="Times New Roman"/>
          </w:rPr>
          <w:t>Минпросвещения</w:t>
        </w:r>
        <w:proofErr w:type="spellEnd"/>
        <w:r w:rsidRPr="00C0478B">
          <w:rPr>
            <w:rStyle w:val="af5"/>
            <w:rFonts w:ascii="Times New Roman" w:hAnsi="Times New Roman"/>
          </w:rPr>
          <w:t xml:space="preserve"> РФ</w:t>
        </w:r>
      </w:hyperlink>
      <w:r w:rsidRPr="00C0478B">
        <w:rPr>
          <w:rFonts w:ascii="Times New Roman" w:hAnsi="Times New Roman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>22.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23. Приказ </w:t>
      </w:r>
      <w:proofErr w:type="spellStart"/>
      <w:r w:rsidRPr="00C0478B">
        <w:rPr>
          <w:rFonts w:ascii="Times New Roman" w:hAnsi="Times New Roman"/>
        </w:rPr>
        <w:t>Минпросвещения</w:t>
      </w:r>
      <w:proofErr w:type="spellEnd"/>
      <w:r w:rsidRPr="00C0478B">
        <w:rPr>
          <w:rFonts w:ascii="Times New Roman" w:hAnsi="Times New Roman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>24. ПИСЬМО МИНОБРНАУКИ РФ от 11 декабря 2006 г. N 06-1844 О ПРИМЕРНЫХ ТРЕБОВАНИЯХ К ПРОГРАММАМ ДОПОЛНИТЕЛЬНОГО ОБРАЗОВАНИЯ ДЕТЕЙ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25. Письмо </w:t>
      </w:r>
      <w:proofErr w:type="spellStart"/>
      <w:r w:rsidRPr="00C0478B">
        <w:rPr>
          <w:rFonts w:ascii="Times New Roman" w:hAnsi="Times New Roman"/>
        </w:rPr>
        <w:t>Минобрнауки</w:t>
      </w:r>
      <w:proofErr w:type="spellEnd"/>
      <w:r w:rsidRPr="00C0478B">
        <w:rPr>
          <w:rFonts w:ascii="Times New Roman" w:hAnsi="Times New Roman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C0478B">
        <w:rPr>
          <w:rFonts w:ascii="Times New Roman" w:hAnsi="Times New Roman"/>
        </w:rPr>
        <w:t>разноуровневые</w:t>
      </w:r>
      <w:proofErr w:type="spellEnd"/>
      <w:r w:rsidRPr="00C0478B">
        <w:rPr>
          <w:rFonts w:ascii="Times New Roman" w:hAnsi="Times New Roman"/>
        </w:rPr>
        <w:t xml:space="preserve"> программы)»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  <w:u w:val="single"/>
        </w:rPr>
      </w:pPr>
      <w:r w:rsidRPr="00C0478B">
        <w:rPr>
          <w:rFonts w:ascii="Times New Roman" w:hAnsi="Times New Roman"/>
          <w:u w:val="single"/>
        </w:rPr>
        <w:t>Региональный уровень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·         </w:t>
      </w:r>
      <w:hyperlink r:id="rId8" w:tgtFrame="_blank" w:history="1">
        <w:r w:rsidRPr="00C0478B">
          <w:rPr>
            <w:rStyle w:val="af5"/>
            <w:rFonts w:ascii="Times New Roman" w:hAnsi="Times New Roman"/>
          </w:rPr>
          <w:t>Постановление Правительства Ярославской области от 06.04.2018 №235-п </w:t>
        </w:r>
      </w:hyperlink>
      <w:r w:rsidRPr="00C0478B">
        <w:rPr>
          <w:rFonts w:ascii="Times New Roman" w:hAnsi="Times New Roman"/>
        </w:rPr>
        <w:t>О создании регионального модельного центра дополнительного образования детей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·         </w:t>
      </w:r>
      <w:hyperlink r:id="rId9" w:tgtFrame="_blank" w:history="1">
        <w:r w:rsidRPr="00C0478B">
          <w:rPr>
            <w:rStyle w:val="af5"/>
            <w:rFonts w:ascii="Times New Roman" w:hAnsi="Times New Roman"/>
          </w:rPr>
          <w:t>Постановление правительства № 527-п 17.07.2018</w:t>
        </w:r>
      </w:hyperlink>
      <w:r w:rsidRPr="00C0478B">
        <w:rPr>
          <w:rFonts w:ascii="Times New Roman" w:hAnsi="Times New Roman"/>
        </w:rPr>
        <w:t> Концепция персонифицированного дополнительного образования детей в Ярославской области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 xml:space="preserve">·         </w:t>
      </w:r>
      <w:hyperlink r:id="rId10" w:tgtFrame="_blank" w:history="1">
        <w:r w:rsidRPr="00C0478B">
          <w:rPr>
            <w:rStyle w:val="af5"/>
            <w:rFonts w:ascii="Times New Roman" w:hAnsi="Times New Roman"/>
          </w:rPr>
          <w:t>Приказ департамента образования ЯО от 27.12.2019 №47-нп </w:t>
        </w:r>
      </w:hyperlink>
      <w:r w:rsidRPr="00C0478B">
        <w:rPr>
          <w:rFonts w:ascii="Times New Roman" w:hAnsi="Times New Roman"/>
        </w:rPr>
        <w:t>Правила персонифицированного финансирования ДОД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82CC5" w:rsidRPr="00C0478B" w:rsidRDefault="00882CC5" w:rsidP="00C0478B">
      <w:pPr>
        <w:ind w:firstLine="708"/>
        <w:jc w:val="both"/>
        <w:rPr>
          <w:rFonts w:ascii="Times New Roman" w:hAnsi="Times New Roman"/>
        </w:rPr>
      </w:pPr>
      <w:r w:rsidRPr="00C0478B">
        <w:rPr>
          <w:rFonts w:ascii="Times New Roman" w:hAnsi="Times New Roman"/>
        </w:rPr>
        <w:t> </w:t>
      </w:r>
    </w:p>
    <w:sectPr w:rsidR="00882CC5" w:rsidRPr="00C0478B" w:rsidSect="00C0478B">
      <w:pgSz w:w="12341" w:h="16838"/>
      <w:pgMar w:top="397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1410589C"/>
    <w:multiLevelType w:val="hybridMultilevel"/>
    <w:tmpl w:val="3118EC58"/>
    <w:lvl w:ilvl="0" w:tplc="92BA6BFC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7AE70E">
      <w:start w:val="1"/>
      <w:numFmt w:val="bullet"/>
      <w:lvlText w:val="o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E4ADC4">
      <w:start w:val="1"/>
      <w:numFmt w:val="bullet"/>
      <w:lvlText w:val="▪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3881A0">
      <w:start w:val="1"/>
      <w:numFmt w:val="bullet"/>
      <w:lvlText w:val="•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ACF332">
      <w:start w:val="1"/>
      <w:numFmt w:val="bullet"/>
      <w:lvlText w:val="o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4C88C1A">
      <w:start w:val="1"/>
      <w:numFmt w:val="bullet"/>
      <w:lvlText w:val="▪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44E95A">
      <w:start w:val="1"/>
      <w:numFmt w:val="bullet"/>
      <w:lvlText w:val="•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BC1106">
      <w:start w:val="1"/>
      <w:numFmt w:val="bullet"/>
      <w:lvlText w:val="o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9CB51A">
      <w:start w:val="1"/>
      <w:numFmt w:val="bullet"/>
      <w:lvlText w:val="▪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32FD0"/>
    <w:multiLevelType w:val="multilevel"/>
    <w:tmpl w:val="FC70E4D4"/>
    <w:lvl w:ilvl="0">
      <w:start w:val="5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960778"/>
    <w:multiLevelType w:val="hybridMultilevel"/>
    <w:tmpl w:val="98242072"/>
    <w:lvl w:ilvl="0" w:tplc="CEEC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37"/>
    <w:rsid w:val="000772D8"/>
    <w:rsid w:val="004C64AA"/>
    <w:rsid w:val="006E460C"/>
    <w:rsid w:val="00882CC5"/>
    <w:rsid w:val="00887988"/>
    <w:rsid w:val="00893537"/>
    <w:rsid w:val="00A555AC"/>
    <w:rsid w:val="00A75965"/>
    <w:rsid w:val="00AC2CC7"/>
    <w:rsid w:val="00B35720"/>
    <w:rsid w:val="00B462C0"/>
    <w:rsid w:val="00C0478B"/>
    <w:rsid w:val="00D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1FF8"/>
  <w15:docId w15:val="{92F1314E-A127-4B3A-8C27-7C33A279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759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965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882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entr/Post-ie_PYaO_2018-04-069_235_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.yar.ru/fileadmin/iro/rmc-dop/2020/260320-MinprosveshchenijaRF-Metodreko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yar.ru/fileadmin/iro/rmc-dop/2020/konk-perechen-dok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ro.yar.ru/fileadmin/iro/rmc-dop/2020/prikaz-271219-47-n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fileadmin/iro/RMCentr/Koncepcija-i-Postanovlenie-o-PFDO-527-p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2020-08-05T08:21:00Z</dcterms:created>
  <dcterms:modified xsi:type="dcterms:W3CDTF">2020-09-03T07:33:00Z</dcterms:modified>
</cp:coreProperties>
</file>