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67" w:rsidRDefault="00BE4912" w:rsidP="00956B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fillcolor="window">
            <v:imagedata r:id="rId8" o:title=""/>
          </v:shape>
        </w:pict>
      </w:r>
    </w:p>
    <w:p w:rsidR="007F0D67" w:rsidRDefault="007F0D67" w:rsidP="00956B8A">
      <w:pPr>
        <w:jc w:val="center"/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F0D67" w:rsidRDefault="007F0D67" w:rsidP="00956B8A"/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D4124">
        <w:rPr>
          <w:spacing w:val="0"/>
        </w:rPr>
        <w:t xml:space="preserve"> </w:t>
      </w:r>
      <w:r w:rsidR="00CD4124" w:rsidRPr="00CD4124">
        <w:rPr>
          <w:spacing w:val="0"/>
        </w:rPr>
        <w:t>01.02.2016</w:t>
      </w:r>
      <w:r w:rsidR="00CD4124">
        <w:rPr>
          <w:spacing w:val="0"/>
        </w:rPr>
        <w:t xml:space="preserve"> </w:t>
      </w:r>
      <w:r>
        <w:rPr>
          <w:spacing w:val="0"/>
        </w:rPr>
        <w:t xml:space="preserve"> </w:t>
      </w:r>
      <w:r w:rsidR="00CD4124" w:rsidRPr="00CD4124">
        <w:rPr>
          <w:spacing w:val="0"/>
        </w:rPr>
        <w:t>№</w:t>
      </w:r>
      <w:r w:rsidR="00CD4124">
        <w:rPr>
          <w:spacing w:val="0"/>
        </w:rPr>
        <w:t xml:space="preserve"> ПОС.03-0085</w:t>
      </w:r>
      <w:r w:rsidR="00CD4124">
        <w:rPr>
          <w:spacing w:val="0"/>
          <w:lang w:val="en-US"/>
        </w:rPr>
        <w:t>/</w:t>
      </w:r>
      <w:r w:rsidR="00CD4124">
        <w:rPr>
          <w:spacing w:val="0"/>
        </w:rPr>
        <w:t>16</w:t>
      </w:r>
    </w:p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F0D67" w:rsidRDefault="007F0D67" w:rsidP="009D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 утверждении Порядка комплектования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образовательных организаций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города Переславля-Залесского, реализующих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основную общеобразовательную программу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дошкольного образования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063D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E56B5">
        <w:rPr>
          <w:rFonts w:ascii="Times New Roman" w:hAnsi="Times New Roman" w:cs="Times New Roman"/>
          <w:b w:val="0"/>
          <w:sz w:val="24"/>
        </w:rPr>
        <w:t xml:space="preserve">В соответствии с  Федеральным 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 xml:space="preserve">законом </w:t>
      </w:r>
      <w:r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от 29.12.2012 № 273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в целях организации предоставления общедоступного и бесплатного дошкольного образования</w:t>
      </w:r>
    </w:p>
    <w:p w:rsidR="007F0D67" w:rsidRPr="000E56B5" w:rsidRDefault="007F0D67" w:rsidP="009D5E7F">
      <w:pPr>
        <w:pStyle w:val="1"/>
        <w:spacing w:before="0" w:after="0"/>
        <w:ind w:firstLine="708"/>
        <w:jc w:val="both"/>
        <w:rPr>
          <w:rFonts w:ascii="Times New Roman" w:hAnsi="Times New Roman"/>
          <w:spacing w:val="20"/>
          <w:sz w:val="24"/>
          <w:szCs w:val="28"/>
        </w:rPr>
      </w:pPr>
    </w:p>
    <w:p w:rsidR="007F0D67" w:rsidRPr="00427820" w:rsidRDefault="007F0D67" w:rsidP="009D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820">
        <w:rPr>
          <w:rFonts w:ascii="Times New Roman" w:hAnsi="Times New Roman"/>
          <w:sz w:val="28"/>
          <w:szCs w:val="28"/>
        </w:rPr>
        <w:t>Администрация города Переславля–Залесского постановляет:</w:t>
      </w:r>
    </w:p>
    <w:p w:rsidR="007F0D67" w:rsidRPr="00DB1577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u w:val="single"/>
        </w:rPr>
      </w:pPr>
      <w:r w:rsidRPr="000E56B5">
        <w:rPr>
          <w:rFonts w:ascii="Times New Roman" w:hAnsi="Times New Roman"/>
          <w:sz w:val="24"/>
          <w:szCs w:val="28"/>
        </w:rPr>
        <w:t>1. Утвердить прилагаемый 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2. Настоящее постановление опубликовать в газете «</w:t>
      </w:r>
      <w:proofErr w:type="spellStart"/>
      <w:r w:rsidRPr="000E56B5">
        <w:rPr>
          <w:rFonts w:ascii="Times New Roman" w:hAnsi="Times New Roman"/>
          <w:sz w:val="24"/>
          <w:szCs w:val="28"/>
        </w:rPr>
        <w:t>Переславская</w:t>
      </w:r>
      <w:proofErr w:type="spellEnd"/>
      <w:r w:rsidRPr="000E56B5">
        <w:rPr>
          <w:rFonts w:ascii="Times New Roman" w:hAnsi="Times New Roman"/>
          <w:sz w:val="24"/>
          <w:szCs w:val="28"/>
        </w:rPr>
        <w:t xml:space="preserve"> неделя» и разместить на официальном сайте органов местного самоуправления.</w:t>
      </w:r>
    </w:p>
    <w:p w:rsidR="007F0D67" w:rsidRPr="000E56B5" w:rsidRDefault="007F0D67" w:rsidP="00AB66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3. Настоящее постановление вступает в силу после официального опубликования.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4.Контроль за исполнением постановления возложить на заместителя Главы Администрации г. Переславля-Залесского Петрову Ж.Н.</w:t>
      </w: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Мэр города Переславля-Залесского </w:t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 xml:space="preserve">Д.В. </w:t>
      </w:r>
      <w:proofErr w:type="spellStart"/>
      <w:r w:rsidRPr="000E56B5">
        <w:rPr>
          <w:rFonts w:ascii="Times New Roman" w:hAnsi="Times New Roman"/>
          <w:sz w:val="24"/>
          <w:szCs w:val="28"/>
        </w:rPr>
        <w:t>Кошурников</w:t>
      </w:r>
      <w:proofErr w:type="spellEnd"/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0D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proofErr w:type="gramStart"/>
      <w:r w:rsidRPr="000E56B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0E56B5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г. Переславля-Залесского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от </w:t>
      </w:r>
      <w:r w:rsidRPr="000E56B5">
        <w:rPr>
          <w:rFonts w:ascii="Times New Roman" w:hAnsi="Times New Roman"/>
          <w:sz w:val="24"/>
          <w:szCs w:val="24"/>
        </w:rPr>
        <w:tab/>
      </w:r>
      <w:r w:rsidRPr="000E56B5">
        <w:rPr>
          <w:rFonts w:ascii="Times New Roman" w:hAnsi="Times New Roman"/>
          <w:sz w:val="24"/>
          <w:szCs w:val="24"/>
        </w:rPr>
        <w:tab/>
        <w:t xml:space="preserve"> №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программу дошкольного образования</w:t>
      </w:r>
    </w:p>
    <w:p w:rsidR="007F0D67" w:rsidRPr="000E56B5" w:rsidRDefault="007F0D67" w:rsidP="000E56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D67" w:rsidRPr="000E56B5" w:rsidRDefault="007F0D67" w:rsidP="000E56B5">
      <w:pPr>
        <w:pStyle w:val="1"/>
        <w:numPr>
          <w:ilvl w:val="0"/>
          <w:numId w:val="1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sub_1010"/>
      <w:r w:rsidRPr="000E56B5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0"/>
    </w:p>
    <w:p w:rsidR="007F0D67" w:rsidRPr="000E56B5" w:rsidRDefault="007F0D67" w:rsidP="000E56B5">
      <w:pPr>
        <w:spacing w:after="0" w:line="240" w:lineRule="auto"/>
        <w:rPr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 Порядок комплектования 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программу дошкольного образования (далее по тексту – Порядок) разработан в целях реализации прав граждан, проживающих на территории города Переславля-Залесского на получение дошкольного образования.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Порядок разработан в </w:t>
      </w:r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соответствии с Федеральным законом от 29.12.2012 № 273 -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ФЗ«Об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образовании в Российской Федерации»,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Федерации»,приказом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08.04.2014  № 293 «Об утверждении Порядка приема на обучение по образовательным программам дошкольного образования».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определяет состав, последовательность и сроки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Управление образования Администрации г.Переславля-Залесского (далее по тексту - Управление образование) ежегодно в установленный период времени комплектует образовательные организации города Переславля-Залесского, реализующие основную общеобразовательную программу дошкольного образования (далее по тексту – образовательные организации), распределяя по образовательным организациям детей, поставленных на учет для зачисления их в образовательную организацию и включенных в список детей, которым место необходимо с 01 сентября текущего года.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Распределение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в образовательные организации города Переславля-Залесского, реализующие основную общеобразовательную программу дошкольного образования, осуществляется в автоматизированном режиме с помощью информационной системы данных АИСДОУ (далее по тексту – база данных) ежегодно с 5 по 15 мая. 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В остальное время проводится </w:t>
      </w:r>
      <w:proofErr w:type="spellStart"/>
      <w:r w:rsidRPr="000E56B5">
        <w:rPr>
          <w:rFonts w:ascii="Times New Roman" w:hAnsi="Times New Roman"/>
          <w:sz w:val="24"/>
          <w:szCs w:val="24"/>
        </w:rPr>
        <w:t>дораспределение</w:t>
      </w:r>
      <w:proofErr w:type="spellEnd"/>
      <w:r w:rsidRPr="000E56B5">
        <w:rPr>
          <w:rFonts w:ascii="Times New Roman" w:hAnsi="Times New Roman"/>
          <w:sz w:val="24"/>
          <w:szCs w:val="24"/>
        </w:rPr>
        <w:t xml:space="preserve"> на свободные (освободившиеся, вновь созданные) места.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Не позднее 01 мая текущего года (на 02 число ежемесячно в течение учебного года) информация о наличии свободных мест в организациях вносится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образовательной организации в базу данных для формирования списков детей и предоставления мест в организациях (далее по тексту – списки детей).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детей, направленных в образовательные организации, с помощью базы данных учитывается постановка на учет детей в определенную организацию в следующем порядке: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внеочередное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первоочередное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остальным категориям.</w:t>
      </w:r>
    </w:p>
    <w:p w:rsidR="007F0D67" w:rsidRPr="000E56B5" w:rsidRDefault="007F0D67" w:rsidP="000E56B5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Перечень лиц, имеющих внеочередное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прокуроров; 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судей;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0E56B5">
        <w:rPr>
          <w:rFonts w:ascii="Times New Roman" w:hAnsi="Times New Roman"/>
          <w:sz w:val="24"/>
          <w:szCs w:val="24"/>
        </w:rPr>
        <w:t>воинских званий</w:t>
      </w:r>
      <w:r w:rsidRPr="000E56B5">
        <w:rPr>
          <w:rFonts w:ascii="Times New Roman" w:hAnsi="Times New Roman"/>
          <w:color w:val="000000"/>
          <w:sz w:val="24"/>
          <w:szCs w:val="24"/>
        </w:rPr>
        <w:t>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0E56B5">
        <w:rPr>
          <w:rFonts w:ascii="Times New Roman" w:hAnsi="Times New Roman"/>
          <w:sz w:val="24"/>
          <w:szCs w:val="24"/>
        </w:rPr>
        <w:t>погибших (пропавших без вести), умерших, ставших инвалидами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color w:val="000000"/>
          <w:sz w:val="24"/>
          <w:szCs w:val="24"/>
        </w:rPr>
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 по проведению контртеррористических операций на территории Северо-Кавказского региона Российской Федерации.</w:t>
      </w:r>
    </w:p>
    <w:p w:rsidR="007F0D67" w:rsidRPr="000E56B5" w:rsidRDefault="007F0D67" w:rsidP="000E56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2.4.2. Перечень лиц, имеющих первоочередное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дети, один из родителей которых является инвалидом;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дети-инвалиды;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из многодетных семей;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 полиции;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таможенных органах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дети-сироты и дети, оставшиеся без попечения родителей.</w:t>
      </w:r>
    </w:p>
    <w:p w:rsidR="007F0D67" w:rsidRPr="000E56B5" w:rsidRDefault="007F0D67" w:rsidP="000E56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Внеочередное и первоочередное обеспечение местами в образовательных организациях осуществляется только при наличии свободных мест.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Списки детей формируются в порядке даты постановки на учет детей, с учетом возраста ребенка, заявленной образовательной организации (организаций), наличия в ней (них) свободных мест в группах соответствующей возрастной категории;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 с помощью базы данных учитывается возраст детей по состоянию на 01 сентября текущего года, допускается учет возраста детей «плюс» или «минус» один месяц от этой даты.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предоставлении мест в группах компенсирующей направленности учитывается дата постановки на учет для определения детей в указанные группы.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Детям, посещающим образовательные организации в режиме кратковременного пребывания, предоставляются места в образовательных организациях на режим полного дня в соответствии с разделом II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Кратковременное пребывание детей в образовательной организации не является основанием для их внеочередного и первоочередного направления в данную организацию.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отсутствия свободных мест соответствующей возрастной категории в желаемой образовательной организации (организациях),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Гражданам, имеющим право на внеочередное или первоочередное обеспечение местами детей в образовательных организациях (далее по тексту – льгота), необходимо подтвердить наличие льготы до начала предоставления мест в организациях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2.11. Гражданам, чьи дети поставлены на учет в группы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не предоставления родителями (законными представителями) документов в указанные в п.2.10,2.11 сроки: дата постановки на учет детей в базе данных сохраняется,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распределение детей в образовательные организации осуществляется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в порядке общей очередности.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Сформированные с помощью базы данных списки детей рассматриваются и утверждаются комиссией по комплектованию образовательных организаций города Переславля - Залесского, реализующих основную общеобразовательную программу дошкольного образования (далее по тексту – комиссия). Решение комиссии оформляется протоколом, который подписывается членами комиссии.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Выписки из протоколов со списками детей, направленных в образовательные организации, размещаются на информационных стендах и на официальном сайте управления образования: http://gorono.botik.ru/ на следующий день после заседания комиссии для ознакомления родителе</w:t>
      </w:r>
      <w:proofErr w:type="gramStart"/>
      <w:r w:rsidRPr="000E56B5">
        <w:rPr>
          <w:rFonts w:ascii="Times New Roman" w:hAnsi="Times New Roman"/>
          <w:sz w:val="24"/>
          <w:szCs w:val="24"/>
        </w:rPr>
        <w:t>й(</w:t>
      </w:r>
      <w:proofErr w:type="gramEnd"/>
      <w:r w:rsidRPr="000E56B5"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Руководители образовательных организаций получают списки с детьми, направленными в их образовательную организацию, через базу данных, после оформления протокола комиссией.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После получения списков, руководители образовательных организаций организуют информирование родителей (законных представителей) о предоставлении места ребенку в образовательной организации: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15 рабочих дней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 рабочих дней в период доукомплектования.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Комплектование вновь открывающихся групп производится в период с 01 июля по 31 августа, в остальное время производится доукомплектование образовательных организаций.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 детей должны обратиться к руководителю образовательной организации, в которую направлен ребенок, с письменным заявлением о приеме, медицинским заключением о здоровье ребенка, документами, указанными в п.9 «Порядка приема на обучение по образовательным программам дошкольного образования» (утв. приказом Министерства образования и науки РФ от 08.04.2014 № 293) для зачисления ребенка: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не позднее 30 июля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30 календарных дней с момента утверждения комиссией списков детей, направленных в образовательные организации.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2.19.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настоящего Порядка сроки, предоставленное ребенку место не сохраняется за ним и перераспределяется в порядке общей очередности.</w:t>
      </w:r>
    </w:p>
    <w:p w:rsidR="007F0D67" w:rsidRPr="000E56B5" w:rsidRDefault="007F0D67" w:rsidP="000E56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2.20.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настоящего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сроки решением комиссии ребенку присваивается статус «не определен».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2.21. После издания приказа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о зачислении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детей, направленных в образовательные организации, могут отказаться от предоставленного места путем личного обращения в управление образования (приложение № 2), дата постановки на учет детей в базе данных сохраняется.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2.22.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Необходимыми условиями при «обмене мест» являются: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возрастных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направленности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2.23. Родители (законные представители)</w:t>
      </w:r>
      <w:r w:rsidRPr="000E56B5">
        <w:rPr>
          <w:rFonts w:ascii="Times New Roman" w:hAnsi="Times New Roman"/>
          <w:sz w:val="24"/>
          <w:szCs w:val="24"/>
          <w:lang w:eastAsia="en-US"/>
        </w:rPr>
        <w:t xml:space="preserve">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территорией, путем перевода детей из одной организации в другую. Заявление на перевод ребенка (Приложение № 1) из одной образовательной организации в другую подается в управление образования.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Регистрация в базе данных осуществляется с момента подачи родителем (законным представителем) соответствующего заявления. При комплектовании заявление на перевод ребенка из одной образовательной организации в другую рассматривается в порядке общей очередности в соответствии с п.2.5-2.8. настоящего Порядка.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2.24. Решение о снятии ребенка с очереди принимает комиссия в следующих случаях: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личном обращении родителя (законного представителя) в управление образования о снятии ребенка с учета (приложение № 3);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достижении ребенком семилетнего возраста на 01 сентября текущего года;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смерти ребенка.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2.25. Родители (законные представители) несут ответственность за своевременное представление необходимых документов в управление образования и образовательные организации.</w:t>
      </w:r>
    </w:p>
    <w:p w:rsidR="007F0D67" w:rsidRPr="004B2F6D" w:rsidRDefault="007F0D67" w:rsidP="004B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0D67" w:rsidRDefault="007F0D67" w:rsidP="001A0AA6">
      <w:p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1</w:t>
      </w:r>
    </w:p>
    <w:p w:rsidR="007F0D67" w:rsidRPr="00C028D5" w:rsidRDefault="007F0D67" w:rsidP="00DF021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 xml:space="preserve">орядку </w:t>
      </w:r>
      <w:r w:rsidRPr="00C028D5">
        <w:rPr>
          <w:rFonts w:ascii="Times New Roman" w:hAnsi="Times New Roman"/>
          <w:sz w:val="24"/>
          <w:szCs w:val="24"/>
        </w:rPr>
        <w:t>комплектования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781A2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Переславля-Залесского</w:t>
      </w:r>
    </w:p>
    <w:p w:rsidR="007F0D6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C028D5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Прошу перевести моего ребёнка___________________________ ____________-дата рождения.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из детского сада ________________________ в детский сад ____________________.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Уведомление о регистрации </w:t>
      </w:r>
      <w:r w:rsidRPr="00EA3387">
        <w:rPr>
          <w:rFonts w:ascii="Times New Roman" w:hAnsi="Times New Roman"/>
          <w:bCs/>
          <w:sz w:val="24"/>
          <w:szCs w:val="24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7F0D67" w:rsidRPr="00C66C7A" w:rsidRDefault="007F0D67" w:rsidP="00C66C7A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66C7A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 __________________________       ________________________  «____»__________201___г    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  <w:sectPr w:rsidR="007F0D67" w:rsidRPr="00EA3387" w:rsidSect="00EC5A5C">
          <w:pgSz w:w="11906" w:h="16838"/>
          <w:pgMar w:top="851" w:right="850" w:bottom="709" w:left="1843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2</w:t>
      </w:r>
    </w:p>
    <w:p w:rsidR="007F0D67" w:rsidRPr="005C2D62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C0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в детский сад ________________________ 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отказываюсь.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EA3387">
      <w:pPr>
        <w:rPr>
          <w:lang w:eastAsia="en-US"/>
        </w:rPr>
      </w:pPr>
    </w:p>
    <w:p w:rsidR="007F0D67" w:rsidRDefault="007F0D67" w:rsidP="00805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56B8A">
        <w:rPr>
          <w:rFonts w:ascii="Times New Roman" w:hAnsi="Times New Roman"/>
          <w:sz w:val="24"/>
          <w:szCs w:val="24"/>
        </w:rPr>
        <w:t>Приложение № 3</w:t>
      </w:r>
    </w:p>
    <w:p w:rsidR="007F0D67" w:rsidRPr="005C2D62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снять</w:t>
      </w:r>
      <w:r w:rsidRPr="00EA3387">
        <w:rPr>
          <w:rFonts w:ascii="Times New Roman" w:hAnsi="Times New Roman"/>
          <w:sz w:val="24"/>
          <w:szCs w:val="24"/>
        </w:rPr>
        <w:t xml:space="preserve"> моего ребёнка_________________________________________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</w:t>
      </w:r>
      <w:r>
        <w:rPr>
          <w:rFonts w:ascii="Times New Roman" w:hAnsi="Times New Roman"/>
          <w:sz w:val="24"/>
          <w:szCs w:val="24"/>
        </w:rPr>
        <w:t>с учета для зачисления в образовательную организацию, реализующую основную общеобразовательную программу дошкольного образования города Переславля-Залесского.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5C2D62" w:rsidRDefault="007F0D67" w:rsidP="005C2D62">
      <w:pPr>
        <w:rPr>
          <w:rFonts w:ascii="Times New Roman" w:hAnsi="Times New Roman"/>
          <w:sz w:val="24"/>
          <w:szCs w:val="24"/>
        </w:rPr>
      </w:pPr>
      <w:r w:rsidRPr="005C2D62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5C2D62">
      <w:pPr>
        <w:rPr>
          <w:lang w:eastAsia="en-US"/>
        </w:rPr>
      </w:pPr>
    </w:p>
    <w:p w:rsidR="007F0D67" w:rsidRPr="009C0E0C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0D67" w:rsidRPr="001A0AA6" w:rsidRDefault="007F0D67" w:rsidP="005C2D62">
      <w:pPr>
        <w:jc w:val="right"/>
      </w:pPr>
    </w:p>
    <w:p w:rsidR="007F0D67" w:rsidRPr="001A0AA6" w:rsidRDefault="007F0D67" w:rsidP="00805DD3">
      <w:pPr>
        <w:jc w:val="right"/>
      </w:pPr>
    </w:p>
    <w:sectPr w:rsidR="007F0D67" w:rsidRPr="001A0AA6" w:rsidSect="0089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12" w:rsidRDefault="00BE4912" w:rsidP="00427820">
      <w:pPr>
        <w:spacing w:after="0" w:line="240" w:lineRule="auto"/>
      </w:pPr>
      <w:r>
        <w:separator/>
      </w:r>
    </w:p>
  </w:endnote>
  <w:endnote w:type="continuationSeparator" w:id="0">
    <w:p w:rsidR="00BE4912" w:rsidRDefault="00BE4912" w:rsidP="004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12" w:rsidRDefault="00BE4912" w:rsidP="00427820">
      <w:pPr>
        <w:spacing w:after="0" w:line="240" w:lineRule="auto"/>
      </w:pPr>
      <w:r>
        <w:separator/>
      </w:r>
    </w:p>
  </w:footnote>
  <w:footnote w:type="continuationSeparator" w:id="0">
    <w:p w:rsidR="00BE4912" w:rsidRDefault="00BE4912" w:rsidP="0042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4E"/>
    <w:multiLevelType w:val="multilevel"/>
    <w:tmpl w:val="DABAC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92D8E"/>
    <w:multiLevelType w:val="multilevel"/>
    <w:tmpl w:val="AFB2DF3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334348DC"/>
    <w:multiLevelType w:val="multilevel"/>
    <w:tmpl w:val="20EE9D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D2C52"/>
    <w:multiLevelType w:val="multilevel"/>
    <w:tmpl w:val="06E4C8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4242200D"/>
    <w:multiLevelType w:val="multilevel"/>
    <w:tmpl w:val="B01230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6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17">
    <w:nsid w:val="78290F42"/>
    <w:multiLevelType w:val="multilevel"/>
    <w:tmpl w:val="185E44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C0"/>
    <w:rsid w:val="00000E5C"/>
    <w:rsid w:val="00034B5F"/>
    <w:rsid w:val="00043D35"/>
    <w:rsid w:val="00063D62"/>
    <w:rsid w:val="00076D1C"/>
    <w:rsid w:val="00077420"/>
    <w:rsid w:val="00082F2B"/>
    <w:rsid w:val="00095724"/>
    <w:rsid w:val="000A4B0A"/>
    <w:rsid w:val="000B498D"/>
    <w:rsid w:val="000C72FA"/>
    <w:rsid w:val="000D1B11"/>
    <w:rsid w:val="000D6984"/>
    <w:rsid w:val="000E5657"/>
    <w:rsid w:val="000E56B5"/>
    <w:rsid w:val="000F74D6"/>
    <w:rsid w:val="001125CA"/>
    <w:rsid w:val="00135E13"/>
    <w:rsid w:val="0014741B"/>
    <w:rsid w:val="0015139E"/>
    <w:rsid w:val="001525FF"/>
    <w:rsid w:val="00167DB2"/>
    <w:rsid w:val="00183CE4"/>
    <w:rsid w:val="001877F1"/>
    <w:rsid w:val="00196D0D"/>
    <w:rsid w:val="001A0AA6"/>
    <w:rsid w:val="001A4D1F"/>
    <w:rsid w:val="001B5146"/>
    <w:rsid w:val="001C742B"/>
    <w:rsid w:val="001D54CC"/>
    <w:rsid w:val="001E4B03"/>
    <w:rsid w:val="001E7BEF"/>
    <w:rsid w:val="001F4D61"/>
    <w:rsid w:val="001F7544"/>
    <w:rsid w:val="00200387"/>
    <w:rsid w:val="002133C1"/>
    <w:rsid w:val="002261B6"/>
    <w:rsid w:val="00232A9E"/>
    <w:rsid w:val="00281C79"/>
    <w:rsid w:val="00293E80"/>
    <w:rsid w:val="002D427A"/>
    <w:rsid w:val="002E5D43"/>
    <w:rsid w:val="002F67A3"/>
    <w:rsid w:val="003044E5"/>
    <w:rsid w:val="003279E2"/>
    <w:rsid w:val="003303C2"/>
    <w:rsid w:val="00333A32"/>
    <w:rsid w:val="0034012C"/>
    <w:rsid w:val="00341251"/>
    <w:rsid w:val="0035273E"/>
    <w:rsid w:val="00352D52"/>
    <w:rsid w:val="00364396"/>
    <w:rsid w:val="00364950"/>
    <w:rsid w:val="00375F3B"/>
    <w:rsid w:val="003F61F3"/>
    <w:rsid w:val="004013A0"/>
    <w:rsid w:val="0041661F"/>
    <w:rsid w:val="00427820"/>
    <w:rsid w:val="0043416D"/>
    <w:rsid w:val="00461DE0"/>
    <w:rsid w:val="00475331"/>
    <w:rsid w:val="004A13B9"/>
    <w:rsid w:val="004A1915"/>
    <w:rsid w:val="004A21FE"/>
    <w:rsid w:val="004A6347"/>
    <w:rsid w:val="004A7715"/>
    <w:rsid w:val="004B2F6D"/>
    <w:rsid w:val="004C73E7"/>
    <w:rsid w:val="004D778A"/>
    <w:rsid w:val="004E5BC0"/>
    <w:rsid w:val="00504FE1"/>
    <w:rsid w:val="00505B75"/>
    <w:rsid w:val="00512074"/>
    <w:rsid w:val="00543252"/>
    <w:rsid w:val="005520FE"/>
    <w:rsid w:val="0056420C"/>
    <w:rsid w:val="0057419E"/>
    <w:rsid w:val="00586208"/>
    <w:rsid w:val="005910DB"/>
    <w:rsid w:val="005B2145"/>
    <w:rsid w:val="005B3C72"/>
    <w:rsid w:val="005C2D62"/>
    <w:rsid w:val="005C7D5C"/>
    <w:rsid w:val="005F417F"/>
    <w:rsid w:val="005F445D"/>
    <w:rsid w:val="00624DB6"/>
    <w:rsid w:val="00631F16"/>
    <w:rsid w:val="00634CAD"/>
    <w:rsid w:val="00642BE9"/>
    <w:rsid w:val="006526BF"/>
    <w:rsid w:val="00654BB1"/>
    <w:rsid w:val="00663A86"/>
    <w:rsid w:val="00693106"/>
    <w:rsid w:val="006B54F9"/>
    <w:rsid w:val="006B5E67"/>
    <w:rsid w:val="006D71D0"/>
    <w:rsid w:val="00702CFC"/>
    <w:rsid w:val="00704619"/>
    <w:rsid w:val="007114B8"/>
    <w:rsid w:val="00711977"/>
    <w:rsid w:val="00712EE1"/>
    <w:rsid w:val="0073064F"/>
    <w:rsid w:val="00747C14"/>
    <w:rsid w:val="007505C5"/>
    <w:rsid w:val="007802D8"/>
    <w:rsid w:val="00781A21"/>
    <w:rsid w:val="0078617C"/>
    <w:rsid w:val="00797597"/>
    <w:rsid w:val="007A4E72"/>
    <w:rsid w:val="007A7279"/>
    <w:rsid w:val="007B1920"/>
    <w:rsid w:val="007B7E21"/>
    <w:rsid w:val="007C2B7C"/>
    <w:rsid w:val="007D73EB"/>
    <w:rsid w:val="007E0FA6"/>
    <w:rsid w:val="007E33EA"/>
    <w:rsid w:val="007F0D67"/>
    <w:rsid w:val="007F1225"/>
    <w:rsid w:val="007F1DAE"/>
    <w:rsid w:val="00802DAC"/>
    <w:rsid w:val="00805299"/>
    <w:rsid w:val="00805DD3"/>
    <w:rsid w:val="00825279"/>
    <w:rsid w:val="008275E1"/>
    <w:rsid w:val="00830126"/>
    <w:rsid w:val="00830DE3"/>
    <w:rsid w:val="00865416"/>
    <w:rsid w:val="00866478"/>
    <w:rsid w:val="0087092B"/>
    <w:rsid w:val="0088176D"/>
    <w:rsid w:val="00894E25"/>
    <w:rsid w:val="008A0E25"/>
    <w:rsid w:val="008A39B7"/>
    <w:rsid w:val="008B4A21"/>
    <w:rsid w:val="00904FC9"/>
    <w:rsid w:val="00912EB4"/>
    <w:rsid w:val="0091708F"/>
    <w:rsid w:val="00920013"/>
    <w:rsid w:val="009210A7"/>
    <w:rsid w:val="00931F6B"/>
    <w:rsid w:val="00932AD9"/>
    <w:rsid w:val="00936E89"/>
    <w:rsid w:val="0095645F"/>
    <w:rsid w:val="00956B8A"/>
    <w:rsid w:val="0095743A"/>
    <w:rsid w:val="009753AA"/>
    <w:rsid w:val="00991274"/>
    <w:rsid w:val="009A75D9"/>
    <w:rsid w:val="009B44D7"/>
    <w:rsid w:val="009C0E0C"/>
    <w:rsid w:val="009D5E7F"/>
    <w:rsid w:val="00A01A1B"/>
    <w:rsid w:val="00A0442B"/>
    <w:rsid w:val="00A101CD"/>
    <w:rsid w:val="00A2537B"/>
    <w:rsid w:val="00A406E0"/>
    <w:rsid w:val="00A55D1C"/>
    <w:rsid w:val="00A81638"/>
    <w:rsid w:val="00A84F02"/>
    <w:rsid w:val="00A8690D"/>
    <w:rsid w:val="00AB6670"/>
    <w:rsid w:val="00AC0950"/>
    <w:rsid w:val="00B01292"/>
    <w:rsid w:val="00B021A2"/>
    <w:rsid w:val="00B030A8"/>
    <w:rsid w:val="00B04FC6"/>
    <w:rsid w:val="00B0569B"/>
    <w:rsid w:val="00B07271"/>
    <w:rsid w:val="00B41B6B"/>
    <w:rsid w:val="00B433DD"/>
    <w:rsid w:val="00B6077A"/>
    <w:rsid w:val="00B84950"/>
    <w:rsid w:val="00B85B68"/>
    <w:rsid w:val="00BC38BF"/>
    <w:rsid w:val="00BD18AF"/>
    <w:rsid w:val="00BD3146"/>
    <w:rsid w:val="00BD5FCB"/>
    <w:rsid w:val="00BD7181"/>
    <w:rsid w:val="00BE1D0B"/>
    <w:rsid w:val="00BE395F"/>
    <w:rsid w:val="00BE4912"/>
    <w:rsid w:val="00BF71FF"/>
    <w:rsid w:val="00C028D5"/>
    <w:rsid w:val="00C054FD"/>
    <w:rsid w:val="00C11AA8"/>
    <w:rsid w:val="00C236A9"/>
    <w:rsid w:val="00C30F46"/>
    <w:rsid w:val="00C405A7"/>
    <w:rsid w:val="00C66C7A"/>
    <w:rsid w:val="00C77320"/>
    <w:rsid w:val="00CA2152"/>
    <w:rsid w:val="00CB0B25"/>
    <w:rsid w:val="00CB4C20"/>
    <w:rsid w:val="00CC3D3A"/>
    <w:rsid w:val="00CD2871"/>
    <w:rsid w:val="00CD4124"/>
    <w:rsid w:val="00CD6773"/>
    <w:rsid w:val="00CD7242"/>
    <w:rsid w:val="00CE01D8"/>
    <w:rsid w:val="00CF28C6"/>
    <w:rsid w:val="00D06909"/>
    <w:rsid w:val="00D0752D"/>
    <w:rsid w:val="00D17135"/>
    <w:rsid w:val="00D20EB5"/>
    <w:rsid w:val="00D26758"/>
    <w:rsid w:val="00D2749B"/>
    <w:rsid w:val="00D32DF4"/>
    <w:rsid w:val="00D50C1E"/>
    <w:rsid w:val="00D551D7"/>
    <w:rsid w:val="00D70980"/>
    <w:rsid w:val="00D76A84"/>
    <w:rsid w:val="00D76EAA"/>
    <w:rsid w:val="00D91B8D"/>
    <w:rsid w:val="00D9328D"/>
    <w:rsid w:val="00D954B7"/>
    <w:rsid w:val="00DA0135"/>
    <w:rsid w:val="00DA1CA0"/>
    <w:rsid w:val="00DB1577"/>
    <w:rsid w:val="00DB4B8E"/>
    <w:rsid w:val="00DC516D"/>
    <w:rsid w:val="00DE16D8"/>
    <w:rsid w:val="00DE33A9"/>
    <w:rsid w:val="00DE7C97"/>
    <w:rsid w:val="00DF0215"/>
    <w:rsid w:val="00E031AD"/>
    <w:rsid w:val="00E05F59"/>
    <w:rsid w:val="00E134B6"/>
    <w:rsid w:val="00E16901"/>
    <w:rsid w:val="00E17243"/>
    <w:rsid w:val="00E17ED4"/>
    <w:rsid w:val="00E27711"/>
    <w:rsid w:val="00E45E0D"/>
    <w:rsid w:val="00E828EF"/>
    <w:rsid w:val="00E94A6E"/>
    <w:rsid w:val="00EA3387"/>
    <w:rsid w:val="00EA5B1B"/>
    <w:rsid w:val="00EB2E51"/>
    <w:rsid w:val="00EB5D5C"/>
    <w:rsid w:val="00EC0150"/>
    <w:rsid w:val="00EC5A5C"/>
    <w:rsid w:val="00ED6D77"/>
    <w:rsid w:val="00EE0625"/>
    <w:rsid w:val="00EF5B43"/>
    <w:rsid w:val="00F001EB"/>
    <w:rsid w:val="00F128DA"/>
    <w:rsid w:val="00F1306D"/>
    <w:rsid w:val="00F173D9"/>
    <w:rsid w:val="00F17A56"/>
    <w:rsid w:val="00F22F8E"/>
    <w:rsid w:val="00F3134F"/>
    <w:rsid w:val="00F5232A"/>
    <w:rsid w:val="00F5749E"/>
    <w:rsid w:val="00F70279"/>
    <w:rsid w:val="00F71A31"/>
    <w:rsid w:val="00F7393E"/>
    <w:rsid w:val="00F91DE5"/>
    <w:rsid w:val="00FA21CB"/>
    <w:rsid w:val="00FA31E8"/>
    <w:rsid w:val="00FB2641"/>
    <w:rsid w:val="00FB2AFB"/>
    <w:rsid w:val="00FD0A9D"/>
    <w:rsid w:val="00FF360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C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281C79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character" w:customStyle="1" w:styleId="a3">
    <w:name w:val="Гипертекстовая ссылка"/>
    <w:uiPriority w:val="99"/>
    <w:rsid w:val="00281C79"/>
    <w:rPr>
      <w:color w:val="008000"/>
    </w:rPr>
  </w:style>
  <w:style w:type="paragraph" w:styleId="a4">
    <w:name w:val="List Paragraph"/>
    <w:basedOn w:val="a"/>
    <w:uiPriority w:val="99"/>
    <w:qFormat/>
    <w:rsid w:val="00281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0A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1A0A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C72FA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956B8A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956B8A"/>
    <w:pPr>
      <w:spacing w:after="120" w:line="480" w:lineRule="auto"/>
      <w:ind w:left="283"/>
    </w:pPr>
    <w:rPr>
      <w:rFonts w:ascii="Times New Roman" w:eastAsia="Calibri" w:hAnsi="Times New Roman"/>
      <w:spacing w:val="20"/>
      <w:sz w:val="24"/>
      <w:szCs w:val="20"/>
    </w:rPr>
  </w:style>
  <w:style w:type="character" w:customStyle="1" w:styleId="BodyTextIndent2Char">
    <w:name w:val="Body Text Indent 2 Char"/>
    <w:uiPriority w:val="99"/>
    <w:semiHidden/>
    <w:rsid w:val="00D20D55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782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782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web</cp:lastModifiedBy>
  <cp:revision>6</cp:revision>
  <cp:lastPrinted>2016-02-01T08:12:00Z</cp:lastPrinted>
  <dcterms:created xsi:type="dcterms:W3CDTF">2016-01-29T07:24:00Z</dcterms:created>
  <dcterms:modified xsi:type="dcterms:W3CDTF">2016-02-02T07:51:00Z</dcterms:modified>
</cp:coreProperties>
</file>