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Утверждены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приказом Министерства образования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и науки Российской Федерации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D249B1">
          <w:rPr>
            <w:sz w:val="20"/>
            <w:szCs w:val="20"/>
          </w:rPr>
          <w:t>2013 г</w:t>
        </w:r>
      </w:smartTag>
      <w:r w:rsidRPr="00D249B1">
        <w:rPr>
          <w:sz w:val="20"/>
          <w:szCs w:val="20"/>
        </w:rPr>
        <w:t>. N 1324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  <w:r w:rsidRPr="00FC3B6A">
        <w:rPr>
          <w:b/>
          <w:bCs/>
        </w:rPr>
        <w:t>ПОКАЗАТЕЛИ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3B6A">
        <w:rPr>
          <w:b/>
          <w:bCs/>
        </w:rPr>
        <w:t xml:space="preserve">ДЕЯТЕЛЬНОСТИ </w:t>
      </w:r>
      <w:r w:rsidR="005D13E8" w:rsidRPr="00FC3B6A">
        <w:rPr>
          <w:b/>
          <w:bCs/>
        </w:rPr>
        <w:t>МДОУ « Детский сад « Светлячок»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3B6A">
        <w:rPr>
          <w:b/>
          <w:bCs/>
        </w:rPr>
        <w:t>ПОДЛЕЖАЩЕЙ САМООБСЛЕДОВАНИЮ</w:t>
      </w:r>
      <w:r w:rsidR="008C7F4B" w:rsidRPr="00FC3B6A">
        <w:rPr>
          <w:b/>
          <w:bCs/>
        </w:rPr>
        <w:t xml:space="preserve"> </w:t>
      </w:r>
      <w:r w:rsidR="00D41794" w:rsidRPr="00FC3B6A">
        <w:rPr>
          <w:b/>
          <w:bCs/>
        </w:rPr>
        <w:t xml:space="preserve"> за 2017г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N </w:t>
            </w:r>
            <w:proofErr w:type="gramStart"/>
            <w:r w:rsidRPr="00FC3B6A">
              <w:t>п</w:t>
            </w:r>
            <w:proofErr w:type="gramEnd"/>
            <w:r w:rsidRPr="00FC3B6A"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Единица измерения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 w:rsidRPr="00FC3B6A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BC6E5B" w:rsidP="00CA5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222</w:t>
            </w:r>
            <w:r w:rsidR="008C7F4B" w:rsidRPr="00FC3B6A">
              <w:t xml:space="preserve"> </w:t>
            </w:r>
            <w:r w:rsidR="009F2AAB" w:rsidRPr="00FC3B6A">
              <w:t>человек</w:t>
            </w:r>
            <w:r w:rsidRPr="00FC3B6A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020E76" w:rsidP="008C7F4B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</w:t>
            </w:r>
            <w:r w:rsidR="009F2AAB" w:rsidRPr="00FC3B6A">
              <w:t>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BC6E5B" w:rsidP="00CA5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222</w:t>
            </w:r>
            <w:r w:rsidR="008C7F4B" w:rsidRPr="00FC3B6A">
              <w:t xml:space="preserve"> </w:t>
            </w:r>
            <w:r w:rsidR="009F2AAB" w:rsidRPr="00FC3B6A">
              <w:t>человек</w:t>
            </w:r>
            <w:r w:rsidRPr="00FC3B6A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 0 </w:t>
            </w:r>
            <w:r w:rsidR="009F2AAB" w:rsidRPr="00FC3B6A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0 </w:t>
            </w:r>
            <w:r w:rsidR="009F2AAB" w:rsidRPr="00FC3B6A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0 </w:t>
            </w:r>
            <w:r w:rsidR="009F2AAB" w:rsidRPr="00FC3B6A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56EB" w:rsidP="00367A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56</w:t>
            </w:r>
            <w:r w:rsidR="00C97C80" w:rsidRPr="00FC3B6A">
              <w:t xml:space="preserve"> </w:t>
            </w:r>
            <w:r w:rsidR="009F2AAB" w:rsidRPr="00FC3B6A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C97C80" w:rsidP="009F56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16</w:t>
            </w:r>
            <w:r w:rsidR="009F56EB" w:rsidRPr="00FC3B6A">
              <w:t>6</w:t>
            </w:r>
            <w:r w:rsidR="008C7F4B" w:rsidRPr="00FC3B6A">
              <w:t xml:space="preserve"> </w:t>
            </w:r>
            <w:r w:rsidR="009F2AAB" w:rsidRPr="00FC3B6A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56EB" w:rsidP="00367A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222</w:t>
            </w:r>
            <w:r w:rsidR="00346F5E" w:rsidRPr="00FC3B6A">
              <w:t xml:space="preserve"> </w:t>
            </w:r>
            <w:r w:rsidR="009F2AAB" w:rsidRPr="00FC3B6A">
              <w:t>человек</w:t>
            </w:r>
            <w:r w:rsidRPr="00FC3B6A">
              <w:t>а</w:t>
            </w:r>
            <w:r w:rsidR="009F2AAB" w:rsidRPr="00FC3B6A">
              <w:t>/</w:t>
            </w:r>
            <w:r w:rsidR="008C7F4B" w:rsidRPr="00FC3B6A">
              <w:t xml:space="preserve">       100</w:t>
            </w:r>
            <w:r w:rsidR="009F2AAB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346F5E">
            <w:pPr>
              <w:widowControl w:val="0"/>
              <w:autoSpaceDE w:val="0"/>
              <w:autoSpaceDN w:val="0"/>
              <w:adjustRightInd w:val="0"/>
            </w:pPr>
            <w:r w:rsidRPr="00FC3B6A">
              <w:t xml:space="preserve">В </w:t>
            </w:r>
            <w:proofErr w:type="gramStart"/>
            <w:r w:rsidRPr="00FC3B6A">
              <w:t>режиме полного дня</w:t>
            </w:r>
            <w:proofErr w:type="gramEnd"/>
            <w:r w:rsidRPr="00FC3B6A">
              <w:t xml:space="preserve">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56EB" w:rsidP="00367A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222</w:t>
            </w:r>
            <w:r w:rsidR="009F2AAB" w:rsidRPr="00FC3B6A">
              <w:t>человек</w:t>
            </w:r>
            <w:r w:rsidRPr="00FC3B6A">
              <w:t xml:space="preserve">а </w:t>
            </w:r>
            <w:r w:rsidR="008C7F4B" w:rsidRPr="00FC3B6A">
              <w:t>100</w:t>
            </w:r>
            <w:r w:rsidR="009F2AAB" w:rsidRPr="00FC3B6A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0 </w:t>
            </w:r>
            <w:r w:rsidR="009F2AAB" w:rsidRPr="00FC3B6A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0 </w:t>
            </w:r>
            <w:r w:rsidR="009F2AAB" w:rsidRPr="00FC3B6A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574DBC">
            <w:pPr>
              <w:widowControl w:val="0"/>
              <w:autoSpaceDE w:val="0"/>
              <w:autoSpaceDN w:val="0"/>
              <w:adjustRightInd w:val="0"/>
            </w:pPr>
            <w:r w:rsidRPr="00FC3B6A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="00050137" w:rsidRPr="00FC3B6A">
              <w:t xml:space="preserve"> </w:t>
            </w:r>
            <w:r w:rsidR="00574DBC" w:rsidRPr="00FC3B6A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0 </w:t>
            </w:r>
            <w:r w:rsidR="009F2AAB" w:rsidRPr="00FC3B6A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0 </w:t>
            </w:r>
            <w:r w:rsidR="009F2AAB" w:rsidRPr="00FC3B6A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AB77C6" w:rsidP="00AB77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</w:t>
            </w:r>
            <w:r w:rsidR="009F2AAB" w:rsidRPr="00FC3B6A">
              <w:t>человек</w:t>
            </w:r>
            <w:r w:rsidRPr="00FC3B6A">
              <w:t xml:space="preserve"> 0,4</w:t>
            </w:r>
            <w:r w:rsidR="009F2AAB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AB77C6" w:rsidP="00AB77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</w:t>
            </w:r>
            <w:r w:rsidR="008C7F4B" w:rsidRPr="00FC3B6A">
              <w:t xml:space="preserve"> </w:t>
            </w:r>
            <w:r w:rsidR="009F2AAB" w:rsidRPr="00FC3B6A">
              <w:t>человек</w:t>
            </w:r>
            <w:r w:rsidR="008C7F4B" w:rsidRPr="00FC3B6A">
              <w:t xml:space="preserve"> </w:t>
            </w:r>
            <w:r w:rsidRPr="00FC3B6A">
              <w:t>0,4</w:t>
            </w:r>
            <w:r w:rsidR="009F2AAB" w:rsidRPr="00FC3B6A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A22B47" w:rsidP="00A22B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10</w:t>
            </w:r>
            <w:r w:rsidR="00020E76">
              <w:t xml:space="preserve"> </w:t>
            </w:r>
            <w:r w:rsidR="009F2AAB" w:rsidRPr="00FC3B6A">
              <w:t>д</w:t>
            </w:r>
            <w:r w:rsidR="00C97C80" w:rsidRPr="00FC3B6A">
              <w:t>н</w:t>
            </w:r>
            <w:r w:rsidRPr="00FC3B6A">
              <w:t>ей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8C7F4B" w:rsidP="00D62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2</w:t>
            </w:r>
            <w:r w:rsidR="00D6249C" w:rsidRPr="00FC3B6A">
              <w:t>5</w:t>
            </w:r>
            <w:r w:rsidRPr="00FC3B6A">
              <w:t xml:space="preserve"> </w:t>
            </w:r>
            <w:r w:rsidR="009F2AAB" w:rsidRPr="00FC3B6A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F11B7C" w:rsidP="00D62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8</w:t>
            </w:r>
            <w:r w:rsidR="00337CC5" w:rsidRPr="00FC3B6A">
              <w:t xml:space="preserve"> человек </w:t>
            </w:r>
            <w:r w:rsidRPr="00FC3B6A">
              <w:t>3</w:t>
            </w:r>
            <w:r w:rsidR="00D6249C" w:rsidRPr="00FC3B6A">
              <w:t>2</w:t>
            </w:r>
            <w:r w:rsidR="00337CC5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337CC5" w:rsidP="00D62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7</w:t>
            </w:r>
            <w:r w:rsidR="00950ED8" w:rsidRPr="00FC3B6A">
              <w:t xml:space="preserve"> </w:t>
            </w:r>
            <w:r w:rsidR="009F2AAB" w:rsidRPr="00FC3B6A">
              <w:t>человек</w:t>
            </w:r>
            <w:r w:rsidR="00950ED8" w:rsidRPr="00FC3B6A">
              <w:t xml:space="preserve"> 2</w:t>
            </w:r>
            <w:r w:rsidR="00D6249C" w:rsidRPr="00FC3B6A">
              <w:t>8</w:t>
            </w:r>
            <w:r w:rsidR="009F2AAB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C5" w:rsidRPr="00FC3B6A" w:rsidRDefault="00100D2F" w:rsidP="00337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</w:t>
            </w:r>
            <w:r w:rsidR="00DA47E8" w:rsidRPr="00FC3B6A">
              <w:t>3</w:t>
            </w:r>
            <w:r w:rsidR="009F2AAB" w:rsidRPr="00FC3B6A">
              <w:t>человек</w:t>
            </w:r>
          </w:p>
          <w:p w:rsidR="009F2AAB" w:rsidRPr="00FC3B6A" w:rsidRDefault="00DA47E8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52</w:t>
            </w:r>
            <w:r w:rsidR="00337CC5" w:rsidRPr="00FC3B6A">
              <w:t xml:space="preserve"> </w:t>
            </w:r>
            <w:r w:rsidR="009F2AAB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7B16AC" w:rsidP="00DA4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</w:t>
            </w:r>
            <w:r w:rsidR="00DA47E8" w:rsidRPr="00FC3B6A">
              <w:t>1</w:t>
            </w:r>
            <w:r w:rsidR="00337CC5" w:rsidRPr="00FC3B6A">
              <w:t xml:space="preserve"> </w:t>
            </w:r>
            <w:r w:rsidR="009F2AAB" w:rsidRPr="00FC3B6A">
              <w:t>человек</w:t>
            </w:r>
            <w:r w:rsidR="00100D2F" w:rsidRPr="00FC3B6A">
              <w:t xml:space="preserve"> </w:t>
            </w:r>
            <w:r w:rsidR="00DA47E8" w:rsidRPr="00FC3B6A">
              <w:t>44</w:t>
            </w:r>
            <w:r w:rsidR="009F2AAB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FC3B6A">
              <w:lastRenderedPageBreak/>
              <w:t>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E24182" w:rsidP="006C7F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lastRenderedPageBreak/>
              <w:t>2</w:t>
            </w:r>
            <w:r w:rsidR="006C7F76" w:rsidRPr="00FC3B6A">
              <w:t>3</w:t>
            </w:r>
            <w:r w:rsidR="00337CC5" w:rsidRPr="00FC3B6A">
              <w:t xml:space="preserve"> </w:t>
            </w:r>
            <w:r w:rsidR="009F2AAB" w:rsidRPr="00FC3B6A">
              <w:t>человек</w:t>
            </w:r>
            <w:r w:rsidR="00E4606F" w:rsidRPr="00FC3B6A">
              <w:t xml:space="preserve"> </w:t>
            </w:r>
            <w:r w:rsidRPr="00FC3B6A">
              <w:t>9</w:t>
            </w:r>
            <w:r w:rsidR="006C7F76" w:rsidRPr="00FC3B6A">
              <w:t>2</w:t>
            </w:r>
            <w:r w:rsidR="009F2AAB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E4606F" w:rsidP="00337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</w:t>
            </w:r>
            <w:r w:rsidR="009F2AAB" w:rsidRPr="00FC3B6A">
              <w:t>человек</w:t>
            </w:r>
            <w:r w:rsidRPr="00FC3B6A">
              <w:t xml:space="preserve"> </w:t>
            </w:r>
            <w:r w:rsidR="00337CC5" w:rsidRPr="00FC3B6A">
              <w:t>3</w:t>
            </w:r>
            <w:r w:rsidR="009F2AAB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E24182" w:rsidP="00E241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13</w:t>
            </w:r>
            <w:r w:rsidR="00E4606F" w:rsidRPr="00FC3B6A">
              <w:t xml:space="preserve"> </w:t>
            </w:r>
            <w:r w:rsidR="009F2AAB" w:rsidRPr="00FC3B6A">
              <w:t>человек</w:t>
            </w:r>
            <w:r w:rsidR="00E4606F" w:rsidRPr="00FC3B6A">
              <w:t xml:space="preserve"> </w:t>
            </w:r>
            <w:r w:rsidRPr="00FC3B6A">
              <w:t>52</w:t>
            </w:r>
            <w:r w:rsidR="009F2AAB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6C7F76" w:rsidP="006C7F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4</w:t>
            </w:r>
            <w:r w:rsidR="00020E76">
              <w:t xml:space="preserve"> </w:t>
            </w:r>
            <w:r w:rsidR="009F2AAB" w:rsidRPr="00FC3B6A">
              <w:t>человек</w:t>
            </w:r>
            <w:r w:rsidR="009C7F0A" w:rsidRPr="00FC3B6A">
              <w:t>а</w:t>
            </w:r>
            <w:r w:rsidR="00E4606F" w:rsidRPr="00FC3B6A">
              <w:t xml:space="preserve"> </w:t>
            </w:r>
            <w:r w:rsidR="007B16AC" w:rsidRPr="00FC3B6A">
              <w:t>1</w:t>
            </w:r>
            <w:r w:rsidRPr="00FC3B6A">
              <w:t>6</w:t>
            </w:r>
            <w:r w:rsidR="009F2AAB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6C7F76" w:rsidP="006C7F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4</w:t>
            </w:r>
            <w:r w:rsidR="009665BA" w:rsidRPr="00FC3B6A">
              <w:t xml:space="preserve"> </w:t>
            </w:r>
            <w:r w:rsidR="009F2AAB" w:rsidRPr="00FC3B6A">
              <w:t>человек</w:t>
            </w:r>
            <w:r w:rsidR="009665BA" w:rsidRPr="00FC3B6A">
              <w:t xml:space="preserve"> </w:t>
            </w:r>
            <w:r w:rsidRPr="00FC3B6A">
              <w:t>16</w:t>
            </w:r>
            <w:r w:rsidR="009F2AAB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6C7F76" w:rsidP="006C7F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6</w:t>
            </w:r>
            <w:r w:rsidR="009C7F0A" w:rsidRPr="00FC3B6A">
              <w:t xml:space="preserve"> </w:t>
            </w:r>
            <w:r w:rsidR="009F2AAB" w:rsidRPr="00FC3B6A">
              <w:t>человек</w:t>
            </w:r>
            <w:r w:rsidRPr="00FC3B6A">
              <w:t xml:space="preserve"> 24</w:t>
            </w:r>
            <w:r w:rsidR="009F2AAB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7B16AC" w:rsidP="006C7F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6</w:t>
            </w:r>
            <w:r w:rsidR="00C97C80" w:rsidRPr="00FC3B6A">
              <w:t xml:space="preserve"> </w:t>
            </w:r>
            <w:r w:rsidR="009F2AAB" w:rsidRPr="00FC3B6A">
              <w:t>человек</w:t>
            </w:r>
            <w:r w:rsidR="00C97C80" w:rsidRPr="00FC3B6A">
              <w:t xml:space="preserve"> </w:t>
            </w:r>
            <w:r w:rsidRPr="00FC3B6A">
              <w:t>2</w:t>
            </w:r>
            <w:r w:rsidR="006C7F76" w:rsidRPr="00FC3B6A">
              <w:t>4</w:t>
            </w:r>
            <w:r w:rsidR="009F2AAB" w:rsidRPr="00FC3B6A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C3B6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DA47E8" w:rsidP="00AB77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4</w:t>
            </w:r>
            <w:r w:rsidR="00E24182" w:rsidRPr="00FC3B6A">
              <w:t>человек /</w:t>
            </w:r>
            <w:r w:rsidRPr="00FC3B6A">
              <w:t>1</w:t>
            </w:r>
            <w:r w:rsidR="00E24182" w:rsidRPr="00FC3B6A">
              <w:t>4%</w:t>
            </w:r>
            <w:r w:rsidR="00D6249C" w:rsidRPr="00FC3B6A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6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D6249C" w:rsidP="00DA4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 </w:t>
            </w:r>
            <w:r w:rsidR="00E24182" w:rsidRPr="00FC3B6A">
              <w:t>2</w:t>
            </w:r>
            <w:r w:rsidR="00DA47E8" w:rsidRPr="00FC3B6A">
              <w:t>5</w:t>
            </w:r>
            <w:r w:rsidR="00E24182" w:rsidRPr="00FC3B6A">
              <w:t xml:space="preserve"> человека </w:t>
            </w:r>
            <w:r w:rsidR="00DA47E8" w:rsidRPr="00FC3B6A">
              <w:t>85%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8B" w:rsidRPr="00FC3B6A" w:rsidRDefault="00574DBC" w:rsidP="006C7F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 </w:t>
            </w:r>
            <w:r w:rsidR="00050137" w:rsidRPr="00FC3B6A">
              <w:t xml:space="preserve"> 25×100÷2</w:t>
            </w:r>
            <w:r w:rsidR="006C7F76" w:rsidRPr="00FC3B6A">
              <w:t>22</w:t>
            </w:r>
            <w:r w:rsidR="00050137" w:rsidRPr="00FC3B6A">
              <w:t>=1/1</w:t>
            </w:r>
            <w:r w:rsidR="006C7F76" w:rsidRPr="00FC3B6A">
              <w:t>1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да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да</w:t>
            </w:r>
            <w:r w:rsidR="008C7F4B" w:rsidRPr="00FC3B6A">
              <w:t xml:space="preserve"> совместитель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8C7F4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да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н</w:t>
            </w:r>
            <w:r w:rsidR="009F2AAB" w:rsidRPr="00FC3B6A">
              <w:t>ет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 да совместитель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 w:rsidRPr="00FC3B6A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665BA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647,9 </w:t>
            </w:r>
            <w:r w:rsidR="009F2AAB" w:rsidRPr="00FC3B6A">
              <w:t>кв. м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88058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125,8 кв.м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да</w:t>
            </w:r>
            <w:r w:rsidR="009665BA" w:rsidRPr="00FC3B6A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да</w:t>
            </w:r>
            <w:r w:rsidR="009665BA" w:rsidRPr="00FC3B6A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да</w:t>
            </w:r>
            <w:r w:rsidR="009665BA" w:rsidRPr="00FC3B6A">
              <w:t xml:space="preserve"> </w:t>
            </w:r>
          </w:p>
        </w:tc>
      </w:tr>
    </w:tbl>
    <w:p w:rsidR="00A67611" w:rsidRDefault="00A67611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67611" w:rsidRDefault="00A67611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2712C7" w:rsidRPr="00FC3B6A" w:rsidRDefault="002712C7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Отчет о результатах самообследования МДОУ « Детский сад « Светлячок»</w:t>
      </w:r>
    </w:p>
    <w:p w:rsidR="002712C7" w:rsidRPr="00FC3B6A" w:rsidRDefault="002712C7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за </w:t>
      </w:r>
      <w:r w:rsidR="006C7F76" w:rsidRPr="00FC3B6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2017</w:t>
      </w:r>
      <w:r w:rsidRPr="00FC3B6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г</w:t>
      </w:r>
    </w:p>
    <w:p w:rsidR="002712C7" w:rsidRPr="00D249B1" w:rsidRDefault="00CC748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        </w:t>
      </w:r>
      <w:r w:rsidR="00D249B1"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1.</w:t>
      </w:r>
      <w:r w:rsidR="002712C7"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Показатели эффективности работы МДОУ:</w:t>
      </w:r>
    </w:p>
    <w:p w:rsidR="002712C7" w:rsidRPr="00D249B1" w:rsidRDefault="002712C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49B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1.Освоение воспитанниками </w:t>
      </w:r>
      <w:r w:rsidR="00CC7487" w:rsidRPr="00D249B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основной общеобразовательной </w:t>
      </w:r>
      <w:r w:rsidRPr="00D249B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образовательной программы. </w:t>
      </w:r>
    </w:p>
    <w:p w:rsidR="002712C7" w:rsidRPr="00FC3B6A" w:rsidRDefault="002712C7" w:rsidP="00AE3CC3">
      <w:pPr>
        <w:ind w:firstLine="709"/>
        <w:jc w:val="both"/>
        <w:rPr>
          <w:rFonts w:eastAsia="SimSun"/>
          <w:lang w:eastAsia="zh-CN"/>
        </w:rPr>
      </w:pPr>
      <w:r w:rsidRPr="00FC3B6A">
        <w:rPr>
          <w:rFonts w:eastAsia="SimSun"/>
          <w:lang w:eastAsia="zh-CN"/>
        </w:rPr>
        <w:t xml:space="preserve"> </w:t>
      </w:r>
      <w:r w:rsidR="00AE3CC3" w:rsidRPr="00FC3B6A">
        <w:rPr>
          <w:rFonts w:eastAsia="SimSun"/>
          <w:lang w:eastAsia="zh-CN"/>
        </w:rPr>
        <w:t xml:space="preserve"> Образовательная программа детского сада направлена на создание благоприятных  условий</w:t>
      </w:r>
      <w:r w:rsidRPr="00FC3B6A">
        <w:rPr>
          <w:rFonts w:eastAsia="SimSun"/>
          <w:lang w:eastAsia="zh-CN"/>
        </w:rPr>
        <w:t xml:space="preserve"> для  полноценного  проживания  ребенком  дошкольного  детства,  формирование  осн</w:t>
      </w:r>
      <w:r w:rsidR="00AE3CC3" w:rsidRPr="00FC3B6A">
        <w:rPr>
          <w:rFonts w:eastAsia="SimSun"/>
          <w:lang w:eastAsia="zh-CN"/>
        </w:rPr>
        <w:t xml:space="preserve">ов  базовой  культуры задатков личности, всестороннее развитие </w:t>
      </w:r>
      <w:r w:rsidRPr="00FC3B6A">
        <w:rPr>
          <w:rFonts w:eastAsia="SimSun"/>
          <w:lang w:eastAsia="zh-CN"/>
        </w:rPr>
        <w:t>психических</w:t>
      </w:r>
      <w:r w:rsidR="00AE3CC3" w:rsidRPr="00FC3B6A">
        <w:rPr>
          <w:rFonts w:eastAsia="SimSun"/>
          <w:lang w:eastAsia="zh-CN"/>
        </w:rPr>
        <w:t xml:space="preserve">  и  физических качеств в соответствии  с возрастными и  индивидуальными </w:t>
      </w:r>
      <w:r w:rsidRPr="00FC3B6A">
        <w:rPr>
          <w:rFonts w:eastAsia="SimSun"/>
          <w:lang w:eastAsia="zh-CN"/>
        </w:rPr>
        <w:t xml:space="preserve">особенностями. </w:t>
      </w:r>
    </w:p>
    <w:p w:rsidR="002712C7" w:rsidRDefault="00AE3CC3" w:rsidP="00AE3CC3">
      <w:pPr>
        <w:ind w:firstLine="709"/>
        <w:jc w:val="both"/>
        <w:rPr>
          <w:rFonts w:eastAsia="SimSun"/>
          <w:lang w:eastAsia="zh-CN"/>
        </w:rPr>
      </w:pPr>
      <w:r w:rsidRPr="00FC3B6A">
        <w:rPr>
          <w:rFonts w:eastAsia="SimSun"/>
          <w:lang w:eastAsia="zh-CN"/>
        </w:rPr>
        <w:t xml:space="preserve">Итоговым результатом </w:t>
      </w:r>
      <w:r w:rsidR="002712C7" w:rsidRPr="00FC3B6A">
        <w:rPr>
          <w:rFonts w:eastAsia="SimSun"/>
          <w:lang w:eastAsia="zh-CN"/>
        </w:rPr>
        <w:t xml:space="preserve">освоения основной Общеобразовательной программы является сформированность  интегративных качеств ребенка. </w:t>
      </w:r>
    </w:p>
    <w:p w:rsidR="00111C0F" w:rsidRDefault="00111C0F" w:rsidP="00111C0F">
      <w:pPr>
        <w:rPr>
          <w:b/>
          <w:u w:val="single"/>
        </w:rPr>
      </w:pPr>
      <w:r>
        <w:t xml:space="preserve"> </w:t>
      </w:r>
      <w:r w:rsidRPr="00111C0F">
        <w:rPr>
          <w:b/>
          <w:u w:val="single"/>
        </w:rPr>
        <w:t xml:space="preserve">Динамика </w:t>
      </w:r>
      <w:proofErr w:type="spellStart"/>
      <w:r w:rsidRPr="00111C0F">
        <w:rPr>
          <w:b/>
          <w:u w:val="single"/>
        </w:rPr>
        <w:t>сформированности</w:t>
      </w:r>
      <w:proofErr w:type="spellEnd"/>
      <w:r w:rsidRPr="00111C0F">
        <w:rPr>
          <w:b/>
          <w:u w:val="single"/>
        </w:rPr>
        <w:t xml:space="preserve"> УУД (коммуникативных, регулятивных, познавательных) выпускников МДОУ «Светлячок»:</w:t>
      </w:r>
    </w:p>
    <w:p w:rsidR="00111C0F" w:rsidRPr="00111C0F" w:rsidRDefault="00111C0F" w:rsidP="00111C0F">
      <w:pPr>
        <w:rPr>
          <w:b/>
          <w:u w:val="single"/>
        </w:rPr>
      </w:pPr>
    </w:p>
    <w:tbl>
      <w:tblPr>
        <w:tblStyle w:val="a5"/>
        <w:tblW w:w="8647" w:type="dxa"/>
        <w:tblInd w:w="-5" w:type="dxa"/>
        <w:tblLook w:val="04A0"/>
      </w:tblPr>
      <w:tblGrid>
        <w:gridCol w:w="2484"/>
        <w:gridCol w:w="1060"/>
        <w:gridCol w:w="870"/>
        <w:gridCol w:w="1115"/>
        <w:gridCol w:w="870"/>
        <w:gridCol w:w="1256"/>
        <w:gridCol w:w="992"/>
      </w:tblGrid>
      <w:tr w:rsidR="00111C0F" w:rsidRPr="009C7B00" w:rsidTr="0012274B">
        <w:tc>
          <w:tcPr>
            <w:tcW w:w="2484" w:type="dxa"/>
            <w:vMerge w:val="restart"/>
          </w:tcPr>
          <w:p w:rsidR="00111C0F" w:rsidRPr="00111C0F" w:rsidRDefault="00111C0F" w:rsidP="0012274B">
            <w:pPr>
              <w:jc w:val="center"/>
            </w:pPr>
            <w:r w:rsidRPr="00111C0F">
              <w:rPr>
                <w:b/>
                <w:color w:val="FF0000"/>
                <w:u w:val="single"/>
              </w:rPr>
              <w:t xml:space="preserve"> </w:t>
            </w:r>
            <w:r w:rsidRPr="00111C0F">
              <w:t>УУД</w:t>
            </w:r>
          </w:p>
          <w:p w:rsidR="00111C0F" w:rsidRPr="00111C0F" w:rsidRDefault="00111C0F" w:rsidP="0012274B">
            <w:pPr>
              <w:jc w:val="center"/>
            </w:pPr>
            <w:r w:rsidRPr="00111C0F">
              <w:t>коммуникативные, регулятивные, познавательные</w:t>
            </w:r>
          </w:p>
        </w:tc>
        <w:tc>
          <w:tcPr>
            <w:tcW w:w="1930" w:type="dxa"/>
            <w:gridSpan w:val="2"/>
          </w:tcPr>
          <w:p w:rsidR="00111C0F" w:rsidRPr="00111C0F" w:rsidRDefault="00111C0F" w:rsidP="0012274B">
            <w:pPr>
              <w:jc w:val="center"/>
            </w:pPr>
            <w:r w:rsidRPr="00111C0F">
              <w:t>2014-2015</w:t>
            </w:r>
          </w:p>
        </w:tc>
        <w:tc>
          <w:tcPr>
            <w:tcW w:w="1985" w:type="dxa"/>
            <w:gridSpan w:val="2"/>
          </w:tcPr>
          <w:p w:rsidR="00111C0F" w:rsidRPr="00111C0F" w:rsidRDefault="00111C0F" w:rsidP="0012274B">
            <w:pPr>
              <w:jc w:val="center"/>
            </w:pPr>
            <w:r w:rsidRPr="00111C0F">
              <w:t>2015-2016</w:t>
            </w:r>
          </w:p>
        </w:tc>
        <w:tc>
          <w:tcPr>
            <w:tcW w:w="2248" w:type="dxa"/>
            <w:gridSpan w:val="2"/>
          </w:tcPr>
          <w:p w:rsidR="00111C0F" w:rsidRPr="00111C0F" w:rsidRDefault="00111C0F" w:rsidP="0012274B">
            <w:pPr>
              <w:jc w:val="center"/>
              <w:rPr>
                <w:b/>
              </w:rPr>
            </w:pPr>
            <w:r w:rsidRPr="00111C0F">
              <w:rPr>
                <w:b/>
              </w:rPr>
              <w:t>2016-2017</w:t>
            </w:r>
          </w:p>
        </w:tc>
      </w:tr>
      <w:tr w:rsidR="00111C0F" w:rsidRPr="009C7B00" w:rsidTr="0012274B">
        <w:tc>
          <w:tcPr>
            <w:tcW w:w="2484" w:type="dxa"/>
            <w:vMerge/>
          </w:tcPr>
          <w:p w:rsidR="00111C0F" w:rsidRPr="00111C0F" w:rsidRDefault="00111C0F" w:rsidP="0012274B">
            <w:pPr>
              <w:jc w:val="center"/>
            </w:pPr>
          </w:p>
        </w:tc>
        <w:tc>
          <w:tcPr>
            <w:tcW w:w="1060" w:type="dxa"/>
          </w:tcPr>
          <w:p w:rsidR="00111C0F" w:rsidRPr="00111C0F" w:rsidRDefault="00111C0F" w:rsidP="0012274B">
            <w:pPr>
              <w:jc w:val="center"/>
            </w:pPr>
            <w:r w:rsidRPr="00111C0F">
              <w:t>Кол-во чел</w:t>
            </w:r>
          </w:p>
        </w:tc>
        <w:tc>
          <w:tcPr>
            <w:tcW w:w="870" w:type="dxa"/>
          </w:tcPr>
          <w:p w:rsidR="00111C0F" w:rsidRPr="00111C0F" w:rsidRDefault="00111C0F" w:rsidP="0012274B">
            <w:pPr>
              <w:jc w:val="center"/>
            </w:pPr>
            <w:r w:rsidRPr="00111C0F">
              <w:t>%</w:t>
            </w:r>
          </w:p>
        </w:tc>
        <w:tc>
          <w:tcPr>
            <w:tcW w:w="1115" w:type="dxa"/>
          </w:tcPr>
          <w:p w:rsidR="00111C0F" w:rsidRPr="00111C0F" w:rsidRDefault="00111C0F" w:rsidP="0012274B">
            <w:pPr>
              <w:jc w:val="center"/>
            </w:pPr>
            <w:r w:rsidRPr="00111C0F">
              <w:t>Кол-во чел</w:t>
            </w:r>
          </w:p>
        </w:tc>
        <w:tc>
          <w:tcPr>
            <w:tcW w:w="870" w:type="dxa"/>
          </w:tcPr>
          <w:p w:rsidR="00111C0F" w:rsidRPr="00111C0F" w:rsidRDefault="00111C0F" w:rsidP="0012274B">
            <w:pPr>
              <w:jc w:val="center"/>
            </w:pPr>
            <w:r w:rsidRPr="00111C0F">
              <w:t>%</w:t>
            </w:r>
          </w:p>
        </w:tc>
        <w:tc>
          <w:tcPr>
            <w:tcW w:w="1256" w:type="dxa"/>
          </w:tcPr>
          <w:p w:rsidR="00111C0F" w:rsidRPr="00111C0F" w:rsidRDefault="00111C0F" w:rsidP="0012274B">
            <w:pPr>
              <w:jc w:val="center"/>
              <w:rPr>
                <w:b/>
              </w:rPr>
            </w:pPr>
            <w:r w:rsidRPr="00111C0F">
              <w:rPr>
                <w:b/>
              </w:rPr>
              <w:t>Кол-во чел</w:t>
            </w:r>
          </w:p>
        </w:tc>
        <w:tc>
          <w:tcPr>
            <w:tcW w:w="992" w:type="dxa"/>
          </w:tcPr>
          <w:p w:rsidR="00111C0F" w:rsidRPr="00111C0F" w:rsidRDefault="00111C0F" w:rsidP="0012274B">
            <w:pPr>
              <w:jc w:val="center"/>
              <w:rPr>
                <w:b/>
              </w:rPr>
            </w:pPr>
            <w:r w:rsidRPr="00111C0F">
              <w:rPr>
                <w:b/>
              </w:rPr>
              <w:t>%</w:t>
            </w:r>
          </w:p>
        </w:tc>
      </w:tr>
      <w:tr w:rsidR="00111C0F" w:rsidRPr="009C7B00" w:rsidTr="0012274B">
        <w:tc>
          <w:tcPr>
            <w:tcW w:w="2484" w:type="dxa"/>
            <w:vMerge w:val="restart"/>
          </w:tcPr>
          <w:p w:rsidR="00111C0F" w:rsidRPr="00111C0F" w:rsidRDefault="00111C0F" w:rsidP="0012274B">
            <w:pPr>
              <w:jc w:val="right"/>
            </w:pPr>
            <w:r w:rsidRPr="00111C0F">
              <w:t>Высокий</w:t>
            </w:r>
          </w:p>
          <w:p w:rsidR="00111C0F" w:rsidRPr="00111C0F" w:rsidRDefault="00111C0F" w:rsidP="0012274B">
            <w:pPr>
              <w:jc w:val="right"/>
            </w:pPr>
            <w:r w:rsidRPr="00111C0F">
              <w:t>Выше среднего</w:t>
            </w:r>
          </w:p>
          <w:p w:rsidR="00111C0F" w:rsidRPr="00111C0F" w:rsidRDefault="00111C0F" w:rsidP="0012274B">
            <w:pPr>
              <w:jc w:val="right"/>
            </w:pPr>
            <w:r w:rsidRPr="00111C0F">
              <w:t xml:space="preserve">Средний </w:t>
            </w:r>
          </w:p>
          <w:p w:rsidR="00111C0F" w:rsidRPr="00111C0F" w:rsidRDefault="00111C0F" w:rsidP="0012274B">
            <w:pPr>
              <w:jc w:val="right"/>
            </w:pPr>
            <w:r w:rsidRPr="00111C0F">
              <w:t>Ниже среднего</w:t>
            </w:r>
          </w:p>
          <w:p w:rsidR="00111C0F" w:rsidRPr="00111C0F" w:rsidRDefault="00111C0F" w:rsidP="0012274B">
            <w:pPr>
              <w:jc w:val="right"/>
            </w:pPr>
            <w:r w:rsidRPr="00111C0F">
              <w:t xml:space="preserve">Низкий </w:t>
            </w:r>
          </w:p>
        </w:tc>
        <w:tc>
          <w:tcPr>
            <w:tcW w:w="1060" w:type="dxa"/>
          </w:tcPr>
          <w:p w:rsidR="00111C0F" w:rsidRPr="00111C0F" w:rsidRDefault="00111C0F" w:rsidP="0012274B">
            <w:pPr>
              <w:jc w:val="center"/>
            </w:pPr>
            <w:r w:rsidRPr="00111C0F">
              <w:t>2</w:t>
            </w:r>
          </w:p>
        </w:tc>
        <w:tc>
          <w:tcPr>
            <w:tcW w:w="870" w:type="dxa"/>
          </w:tcPr>
          <w:p w:rsidR="00111C0F" w:rsidRPr="00111C0F" w:rsidRDefault="00111C0F" w:rsidP="0012274B">
            <w:pPr>
              <w:jc w:val="center"/>
            </w:pPr>
            <w:r w:rsidRPr="00111C0F">
              <w:t>5</w:t>
            </w:r>
          </w:p>
        </w:tc>
        <w:tc>
          <w:tcPr>
            <w:tcW w:w="1115" w:type="dxa"/>
          </w:tcPr>
          <w:p w:rsidR="00111C0F" w:rsidRPr="00111C0F" w:rsidRDefault="00111C0F" w:rsidP="0012274B">
            <w:pPr>
              <w:jc w:val="center"/>
            </w:pPr>
            <w:r w:rsidRPr="00111C0F">
              <w:t>4</w:t>
            </w:r>
          </w:p>
        </w:tc>
        <w:tc>
          <w:tcPr>
            <w:tcW w:w="870" w:type="dxa"/>
          </w:tcPr>
          <w:p w:rsidR="00111C0F" w:rsidRPr="00111C0F" w:rsidRDefault="00111C0F" w:rsidP="0012274B">
            <w:pPr>
              <w:jc w:val="center"/>
            </w:pPr>
            <w:r w:rsidRPr="00111C0F">
              <w:t>10</w:t>
            </w:r>
          </w:p>
        </w:tc>
        <w:tc>
          <w:tcPr>
            <w:tcW w:w="1256" w:type="dxa"/>
          </w:tcPr>
          <w:p w:rsidR="00111C0F" w:rsidRPr="00111C0F" w:rsidRDefault="00111C0F" w:rsidP="0012274B">
            <w:pPr>
              <w:jc w:val="center"/>
              <w:rPr>
                <w:b/>
              </w:rPr>
            </w:pPr>
            <w:r w:rsidRPr="00111C0F">
              <w:rPr>
                <w:b/>
              </w:rPr>
              <w:t xml:space="preserve">9 </w:t>
            </w:r>
          </w:p>
        </w:tc>
        <w:tc>
          <w:tcPr>
            <w:tcW w:w="992" w:type="dxa"/>
          </w:tcPr>
          <w:p w:rsidR="00111C0F" w:rsidRPr="00111C0F" w:rsidRDefault="00111C0F" w:rsidP="0012274B">
            <w:pPr>
              <w:jc w:val="center"/>
              <w:rPr>
                <w:b/>
              </w:rPr>
            </w:pPr>
            <w:r w:rsidRPr="00111C0F">
              <w:rPr>
                <w:b/>
              </w:rPr>
              <w:t>21</w:t>
            </w:r>
          </w:p>
        </w:tc>
      </w:tr>
      <w:tr w:rsidR="00111C0F" w:rsidRPr="009C7B00" w:rsidTr="0012274B">
        <w:tc>
          <w:tcPr>
            <w:tcW w:w="2484" w:type="dxa"/>
            <w:vMerge/>
          </w:tcPr>
          <w:p w:rsidR="00111C0F" w:rsidRPr="00111C0F" w:rsidRDefault="00111C0F" w:rsidP="0012274B"/>
        </w:tc>
        <w:tc>
          <w:tcPr>
            <w:tcW w:w="1060" w:type="dxa"/>
          </w:tcPr>
          <w:p w:rsidR="00111C0F" w:rsidRPr="00111C0F" w:rsidRDefault="00111C0F" w:rsidP="0012274B">
            <w:pPr>
              <w:jc w:val="center"/>
            </w:pPr>
            <w:r w:rsidRPr="00111C0F">
              <w:t>20</w:t>
            </w:r>
          </w:p>
        </w:tc>
        <w:tc>
          <w:tcPr>
            <w:tcW w:w="870" w:type="dxa"/>
          </w:tcPr>
          <w:p w:rsidR="00111C0F" w:rsidRPr="00111C0F" w:rsidRDefault="00111C0F" w:rsidP="0012274B">
            <w:pPr>
              <w:jc w:val="center"/>
            </w:pPr>
            <w:r w:rsidRPr="00111C0F">
              <w:t>49</w:t>
            </w:r>
          </w:p>
        </w:tc>
        <w:tc>
          <w:tcPr>
            <w:tcW w:w="1115" w:type="dxa"/>
          </w:tcPr>
          <w:p w:rsidR="00111C0F" w:rsidRPr="00111C0F" w:rsidRDefault="00111C0F" w:rsidP="0012274B">
            <w:pPr>
              <w:jc w:val="center"/>
            </w:pPr>
            <w:r w:rsidRPr="00111C0F">
              <w:t>26</w:t>
            </w:r>
          </w:p>
        </w:tc>
        <w:tc>
          <w:tcPr>
            <w:tcW w:w="870" w:type="dxa"/>
          </w:tcPr>
          <w:p w:rsidR="00111C0F" w:rsidRPr="00111C0F" w:rsidRDefault="00111C0F" w:rsidP="0012274B">
            <w:pPr>
              <w:jc w:val="center"/>
            </w:pPr>
            <w:r w:rsidRPr="00111C0F">
              <w:t>65</w:t>
            </w:r>
          </w:p>
        </w:tc>
        <w:tc>
          <w:tcPr>
            <w:tcW w:w="1256" w:type="dxa"/>
          </w:tcPr>
          <w:p w:rsidR="00111C0F" w:rsidRPr="00111C0F" w:rsidRDefault="00111C0F" w:rsidP="0012274B">
            <w:pPr>
              <w:jc w:val="center"/>
              <w:rPr>
                <w:b/>
              </w:rPr>
            </w:pPr>
            <w:r w:rsidRPr="00111C0F">
              <w:rPr>
                <w:b/>
              </w:rPr>
              <w:t>16</w:t>
            </w:r>
          </w:p>
        </w:tc>
        <w:tc>
          <w:tcPr>
            <w:tcW w:w="992" w:type="dxa"/>
          </w:tcPr>
          <w:p w:rsidR="00111C0F" w:rsidRPr="00111C0F" w:rsidRDefault="00111C0F" w:rsidP="0012274B">
            <w:pPr>
              <w:jc w:val="center"/>
              <w:rPr>
                <w:b/>
              </w:rPr>
            </w:pPr>
            <w:r w:rsidRPr="00111C0F">
              <w:rPr>
                <w:b/>
              </w:rPr>
              <w:t>38</w:t>
            </w:r>
          </w:p>
        </w:tc>
      </w:tr>
      <w:tr w:rsidR="00111C0F" w:rsidRPr="009C7B00" w:rsidTr="0012274B">
        <w:tc>
          <w:tcPr>
            <w:tcW w:w="2484" w:type="dxa"/>
            <w:vMerge/>
          </w:tcPr>
          <w:p w:rsidR="00111C0F" w:rsidRPr="00111C0F" w:rsidRDefault="00111C0F" w:rsidP="0012274B"/>
        </w:tc>
        <w:tc>
          <w:tcPr>
            <w:tcW w:w="1060" w:type="dxa"/>
          </w:tcPr>
          <w:p w:rsidR="00111C0F" w:rsidRPr="00111C0F" w:rsidRDefault="00111C0F" w:rsidP="0012274B">
            <w:pPr>
              <w:jc w:val="center"/>
            </w:pPr>
            <w:r w:rsidRPr="00111C0F">
              <w:t>10</w:t>
            </w:r>
          </w:p>
        </w:tc>
        <w:tc>
          <w:tcPr>
            <w:tcW w:w="870" w:type="dxa"/>
          </w:tcPr>
          <w:p w:rsidR="00111C0F" w:rsidRPr="00111C0F" w:rsidRDefault="00111C0F" w:rsidP="0012274B">
            <w:pPr>
              <w:jc w:val="center"/>
            </w:pPr>
            <w:r w:rsidRPr="00111C0F">
              <w:t>24</w:t>
            </w:r>
          </w:p>
        </w:tc>
        <w:tc>
          <w:tcPr>
            <w:tcW w:w="1115" w:type="dxa"/>
          </w:tcPr>
          <w:p w:rsidR="00111C0F" w:rsidRPr="00111C0F" w:rsidRDefault="00111C0F" w:rsidP="0012274B">
            <w:pPr>
              <w:jc w:val="center"/>
            </w:pPr>
            <w:r w:rsidRPr="00111C0F">
              <w:t>5</w:t>
            </w:r>
          </w:p>
        </w:tc>
        <w:tc>
          <w:tcPr>
            <w:tcW w:w="870" w:type="dxa"/>
          </w:tcPr>
          <w:p w:rsidR="00111C0F" w:rsidRPr="00111C0F" w:rsidRDefault="00111C0F" w:rsidP="0012274B">
            <w:pPr>
              <w:jc w:val="center"/>
            </w:pPr>
            <w:r w:rsidRPr="00111C0F">
              <w:t>13</w:t>
            </w:r>
          </w:p>
        </w:tc>
        <w:tc>
          <w:tcPr>
            <w:tcW w:w="1256" w:type="dxa"/>
          </w:tcPr>
          <w:p w:rsidR="00111C0F" w:rsidRPr="00111C0F" w:rsidRDefault="00111C0F" w:rsidP="0012274B">
            <w:pPr>
              <w:jc w:val="center"/>
              <w:rPr>
                <w:b/>
              </w:rPr>
            </w:pPr>
            <w:r w:rsidRPr="00111C0F">
              <w:rPr>
                <w:b/>
              </w:rPr>
              <w:t>12</w:t>
            </w:r>
          </w:p>
        </w:tc>
        <w:tc>
          <w:tcPr>
            <w:tcW w:w="992" w:type="dxa"/>
          </w:tcPr>
          <w:p w:rsidR="00111C0F" w:rsidRPr="00111C0F" w:rsidRDefault="00111C0F" w:rsidP="0012274B">
            <w:pPr>
              <w:jc w:val="center"/>
              <w:rPr>
                <w:b/>
              </w:rPr>
            </w:pPr>
            <w:r w:rsidRPr="00111C0F">
              <w:rPr>
                <w:b/>
              </w:rPr>
              <w:t>29</w:t>
            </w:r>
          </w:p>
        </w:tc>
      </w:tr>
      <w:tr w:rsidR="00111C0F" w:rsidRPr="009C7B00" w:rsidTr="0012274B">
        <w:tc>
          <w:tcPr>
            <w:tcW w:w="2484" w:type="dxa"/>
            <w:vMerge/>
          </w:tcPr>
          <w:p w:rsidR="00111C0F" w:rsidRPr="00111C0F" w:rsidRDefault="00111C0F" w:rsidP="0012274B"/>
        </w:tc>
        <w:tc>
          <w:tcPr>
            <w:tcW w:w="1060" w:type="dxa"/>
          </w:tcPr>
          <w:p w:rsidR="00111C0F" w:rsidRPr="00111C0F" w:rsidRDefault="00111C0F" w:rsidP="0012274B">
            <w:pPr>
              <w:jc w:val="center"/>
            </w:pPr>
            <w:r w:rsidRPr="00111C0F">
              <w:t>8</w:t>
            </w:r>
          </w:p>
        </w:tc>
        <w:tc>
          <w:tcPr>
            <w:tcW w:w="870" w:type="dxa"/>
          </w:tcPr>
          <w:p w:rsidR="00111C0F" w:rsidRPr="00111C0F" w:rsidRDefault="00111C0F" w:rsidP="0012274B">
            <w:pPr>
              <w:jc w:val="center"/>
            </w:pPr>
            <w:r w:rsidRPr="00111C0F">
              <w:t>20</w:t>
            </w:r>
          </w:p>
        </w:tc>
        <w:tc>
          <w:tcPr>
            <w:tcW w:w="1115" w:type="dxa"/>
          </w:tcPr>
          <w:p w:rsidR="00111C0F" w:rsidRPr="00111C0F" w:rsidRDefault="00111C0F" w:rsidP="0012274B">
            <w:pPr>
              <w:jc w:val="center"/>
            </w:pPr>
            <w:r w:rsidRPr="00111C0F">
              <w:t>5</w:t>
            </w:r>
          </w:p>
        </w:tc>
        <w:tc>
          <w:tcPr>
            <w:tcW w:w="870" w:type="dxa"/>
          </w:tcPr>
          <w:p w:rsidR="00111C0F" w:rsidRPr="00111C0F" w:rsidRDefault="00111C0F" w:rsidP="0012274B">
            <w:pPr>
              <w:jc w:val="center"/>
            </w:pPr>
            <w:r w:rsidRPr="00111C0F">
              <w:t>12</w:t>
            </w:r>
          </w:p>
        </w:tc>
        <w:tc>
          <w:tcPr>
            <w:tcW w:w="1256" w:type="dxa"/>
          </w:tcPr>
          <w:p w:rsidR="00111C0F" w:rsidRPr="00111C0F" w:rsidRDefault="00111C0F" w:rsidP="0012274B">
            <w:pPr>
              <w:jc w:val="center"/>
              <w:rPr>
                <w:b/>
              </w:rPr>
            </w:pPr>
            <w:r w:rsidRPr="00111C0F">
              <w:rPr>
                <w:b/>
              </w:rPr>
              <w:t>4</w:t>
            </w:r>
          </w:p>
        </w:tc>
        <w:tc>
          <w:tcPr>
            <w:tcW w:w="992" w:type="dxa"/>
          </w:tcPr>
          <w:p w:rsidR="00111C0F" w:rsidRPr="00111C0F" w:rsidRDefault="00111C0F" w:rsidP="0012274B">
            <w:pPr>
              <w:jc w:val="center"/>
              <w:rPr>
                <w:b/>
              </w:rPr>
            </w:pPr>
            <w:r w:rsidRPr="00111C0F">
              <w:rPr>
                <w:b/>
              </w:rPr>
              <w:t>10</w:t>
            </w:r>
          </w:p>
        </w:tc>
      </w:tr>
      <w:tr w:rsidR="00111C0F" w:rsidRPr="009C7B00" w:rsidTr="0012274B">
        <w:trPr>
          <w:trHeight w:val="70"/>
        </w:trPr>
        <w:tc>
          <w:tcPr>
            <w:tcW w:w="2484" w:type="dxa"/>
            <w:vMerge/>
          </w:tcPr>
          <w:p w:rsidR="00111C0F" w:rsidRPr="009C7B00" w:rsidRDefault="00111C0F" w:rsidP="0012274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111C0F" w:rsidRPr="009C7B00" w:rsidRDefault="00111C0F" w:rsidP="0012274B">
            <w:pPr>
              <w:jc w:val="center"/>
              <w:rPr>
                <w:sz w:val="28"/>
                <w:szCs w:val="28"/>
              </w:rPr>
            </w:pPr>
            <w:r w:rsidRPr="009C7B00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11C0F" w:rsidRPr="009C7B00" w:rsidRDefault="00111C0F" w:rsidP="0012274B">
            <w:pPr>
              <w:jc w:val="center"/>
              <w:rPr>
                <w:sz w:val="28"/>
                <w:szCs w:val="28"/>
              </w:rPr>
            </w:pPr>
            <w:r w:rsidRPr="009C7B00"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111C0F" w:rsidRPr="009C7B00" w:rsidRDefault="00111C0F" w:rsidP="0012274B">
            <w:pPr>
              <w:jc w:val="center"/>
              <w:rPr>
                <w:sz w:val="28"/>
                <w:szCs w:val="28"/>
              </w:rPr>
            </w:pPr>
            <w:r w:rsidRPr="009C7B00"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111C0F" w:rsidRPr="009C7B00" w:rsidRDefault="00111C0F" w:rsidP="0012274B">
            <w:pPr>
              <w:jc w:val="center"/>
              <w:rPr>
                <w:sz w:val="28"/>
                <w:szCs w:val="28"/>
              </w:rPr>
            </w:pPr>
            <w:r w:rsidRPr="009C7B00">
              <w:rPr>
                <w:sz w:val="28"/>
                <w:szCs w:val="28"/>
              </w:rPr>
              <w:t>0</w:t>
            </w:r>
          </w:p>
        </w:tc>
        <w:tc>
          <w:tcPr>
            <w:tcW w:w="1256" w:type="dxa"/>
          </w:tcPr>
          <w:p w:rsidR="00111C0F" w:rsidRPr="00784596" w:rsidRDefault="00111C0F" w:rsidP="0012274B">
            <w:pPr>
              <w:jc w:val="center"/>
              <w:rPr>
                <w:b/>
                <w:sz w:val="28"/>
                <w:szCs w:val="28"/>
              </w:rPr>
            </w:pPr>
            <w:r w:rsidRPr="007845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1C0F" w:rsidRPr="00784596" w:rsidRDefault="00111C0F" w:rsidP="0012274B">
            <w:pPr>
              <w:jc w:val="center"/>
              <w:rPr>
                <w:b/>
                <w:sz w:val="28"/>
                <w:szCs w:val="28"/>
              </w:rPr>
            </w:pPr>
            <w:r w:rsidRPr="00784596">
              <w:rPr>
                <w:b/>
                <w:sz w:val="28"/>
                <w:szCs w:val="28"/>
              </w:rPr>
              <w:t>2</w:t>
            </w:r>
          </w:p>
        </w:tc>
      </w:tr>
    </w:tbl>
    <w:p w:rsidR="00111C0F" w:rsidRDefault="00111C0F" w:rsidP="00111C0F">
      <w:pPr>
        <w:rPr>
          <w:color w:val="FF0000"/>
          <w:sz w:val="28"/>
          <w:szCs w:val="28"/>
        </w:rPr>
      </w:pPr>
    </w:p>
    <w:p w:rsidR="00111C0F" w:rsidRDefault="00111C0F" w:rsidP="00111C0F">
      <w:pPr>
        <w:rPr>
          <w:color w:val="FF0000"/>
          <w:sz w:val="28"/>
          <w:szCs w:val="28"/>
        </w:rPr>
      </w:pPr>
    </w:p>
    <w:p w:rsidR="00111C0F" w:rsidRDefault="00111C0F" w:rsidP="00111C0F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11C0F" w:rsidRPr="00111C0F" w:rsidRDefault="00111C0F" w:rsidP="00111C0F">
      <w:pPr>
        <w:tabs>
          <w:tab w:val="num" w:pos="1080"/>
        </w:tabs>
        <w:ind w:firstLine="709"/>
        <w:jc w:val="both"/>
        <w:rPr>
          <w:b/>
        </w:rPr>
      </w:pPr>
      <w:r w:rsidRPr="00111C0F">
        <w:t xml:space="preserve">Таким образом, можно считать, что у </w:t>
      </w:r>
      <w:r w:rsidRPr="00111C0F">
        <w:rPr>
          <w:b/>
        </w:rPr>
        <w:t xml:space="preserve">88%  </w:t>
      </w:r>
      <w:r w:rsidRPr="00111C0F">
        <w:t xml:space="preserve"> детей УУД </w:t>
      </w:r>
      <w:proofErr w:type="gramStart"/>
      <w:r w:rsidRPr="00111C0F">
        <w:t>сформированы</w:t>
      </w:r>
      <w:proofErr w:type="gramEnd"/>
      <w:r w:rsidRPr="00111C0F">
        <w:t>.  Эти</w:t>
      </w:r>
      <w:r w:rsidRPr="00111C0F">
        <w:rPr>
          <w:b/>
        </w:rPr>
        <w:t xml:space="preserve"> </w:t>
      </w:r>
      <w:r w:rsidRPr="00111C0F">
        <w:t xml:space="preserve">дети способны учиться в школе на «хорошо» и «отлично», если у них будут сформированы те компоненты учебной деятельности, по которым на сегодняшний момент у них наблюдается отставание. </w:t>
      </w:r>
      <w:r w:rsidRPr="00111C0F">
        <w:rPr>
          <w:b/>
        </w:rPr>
        <w:t xml:space="preserve"> </w:t>
      </w:r>
      <w:r w:rsidRPr="00111C0F">
        <w:t xml:space="preserve">Однако у </w:t>
      </w:r>
      <w:r w:rsidRPr="00111C0F">
        <w:rPr>
          <w:b/>
        </w:rPr>
        <w:t>12%</w:t>
      </w:r>
      <w:r w:rsidRPr="00111C0F">
        <w:t xml:space="preserve"> детей могут наблюдаться отставания в усвоении учебного материала в силу </w:t>
      </w:r>
      <w:proofErr w:type="spellStart"/>
      <w:r w:rsidRPr="00111C0F">
        <w:t>несформированности</w:t>
      </w:r>
      <w:proofErr w:type="spellEnd"/>
      <w:r w:rsidRPr="00111C0F">
        <w:t xml:space="preserve"> того или иного компонента учебных действий:</w:t>
      </w:r>
    </w:p>
    <w:p w:rsidR="00111C0F" w:rsidRPr="00111C0F" w:rsidRDefault="00111C0F" w:rsidP="00111C0F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11C0F">
        <w:rPr>
          <w:rFonts w:ascii="Times New Roman" w:hAnsi="Times New Roman"/>
          <w:sz w:val="24"/>
          <w:szCs w:val="24"/>
        </w:rPr>
        <w:t>В организации и выполнении учебной деятельности в сотрудничестве с учителем;</w:t>
      </w:r>
    </w:p>
    <w:p w:rsidR="00111C0F" w:rsidRPr="00111C0F" w:rsidRDefault="00111C0F" w:rsidP="00111C0F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11C0F">
        <w:rPr>
          <w:rFonts w:ascii="Times New Roman" w:hAnsi="Times New Roman"/>
          <w:sz w:val="24"/>
          <w:szCs w:val="24"/>
        </w:rPr>
        <w:t>В овладении чтением и письмом;</w:t>
      </w:r>
    </w:p>
    <w:p w:rsidR="00111C0F" w:rsidRPr="00111C0F" w:rsidRDefault="00111C0F" w:rsidP="00111C0F">
      <w:pPr>
        <w:pStyle w:val="a4"/>
        <w:numPr>
          <w:ilvl w:val="0"/>
          <w:numId w:val="3"/>
        </w:numPr>
        <w:tabs>
          <w:tab w:val="num" w:pos="1080"/>
        </w:tabs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11C0F">
        <w:rPr>
          <w:rFonts w:ascii="Times New Roman" w:hAnsi="Times New Roman"/>
          <w:sz w:val="24"/>
          <w:szCs w:val="24"/>
        </w:rPr>
        <w:t>В умении решать математические, лингвистические и другие задачи;</w:t>
      </w:r>
    </w:p>
    <w:p w:rsidR="00111C0F" w:rsidRPr="00111C0F" w:rsidRDefault="00111C0F" w:rsidP="00111C0F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11C0F">
        <w:rPr>
          <w:rFonts w:ascii="Times New Roman" w:hAnsi="Times New Roman"/>
          <w:sz w:val="24"/>
          <w:szCs w:val="24"/>
        </w:rPr>
        <w:t>Сложности в пересказе, передачи информации;</w:t>
      </w:r>
    </w:p>
    <w:p w:rsidR="00111C0F" w:rsidRPr="00111C0F" w:rsidRDefault="00111C0F" w:rsidP="00111C0F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11C0F">
        <w:rPr>
          <w:rFonts w:ascii="Times New Roman" w:hAnsi="Times New Roman"/>
          <w:sz w:val="24"/>
          <w:szCs w:val="24"/>
        </w:rPr>
        <w:lastRenderedPageBreak/>
        <w:t xml:space="preserve"> Нарушения эмоционально-волевой регуляции, деструктивные отношения.</w:t>
      </w:r>
    </w:p>
    <w:p w:rsidR="002712C7" w:rsidRPr="00FC3B6A" w:rsidRDefault="002712C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2.Психологическая готовность выпускников детского сада к школьному обучению.</w:t>
      </w:r>
    </w:p>
    <w:p w:rsidR="00A13A44" w:rsidRPr="00FC3B6A" w:rsidRDefault="00A13A44" w:rsidP="00D45ECC">
      <w:pPr>
        <w:ind w:firstLine="709"/>
        <w:jc w:val="both"/>
        <w:rPr>
          <w:u w:val="single"/>
        </w:rPr>
      </w:pPr>
      <w:r w:rsidRPr="00FC3B6A">
        <w:rPr>
          <w:u w:val="single"/>
        </w:rPr>
        <w:t>Высокий уровень и выше среднего школьной зрелости (78% или 31 человек).</w:t>
      </w:r>
    </w:p>
    <w:p w:rsidR="00A13A44" w:rsidRPr="00FC3B6A" w:rsidRDefault="00A13A44" w:rsidP="00D45ECC">
      <w:pPr>
        <w:ind w:firstLine="709"/>
        <w:jc w:val="both"/>
      </w:pPr>
      <w:r w:rsidRPr="00FC3B6A">
        <w:t>Это дети с хорошим или удовлетворительным физическим развитием; умеют очень хорошо копировать печатный и письменный текст, работать с ножницами; у них хороший фонематический слух; широкий кругозор, хорошая общая осведомленность; поставленная речь, большой словарный запас; хорошая память, умеют пересказывать и отвечать на вопросы по услышанному тексту; умеют устанавливать сходства и различия между понятиями, классифицировать и обобщать, способны самостоятельно решать поставленные задачи;  у них устойчивое желание учиться.</w:t>
      </w:r>
    </w:p>
    <w:p w:rsidR="00A13A44" w:rsidRPr="00FC3B6A" w:rsidRDefault="00A13A44" w:rsidP="00D45ECC">
      <w:pPr>
        <w:ind w:firstLine="709"/>
        <w:jc w:val="both"/>
      </w:pPr>
      <w:r w:rsidRPr="00FC3B6A">
        <w:t> </w:t>
      </w:r>
      <w:r w:rsidRPr="00FC3B6A">
        <w:rPr>
          <w:u w:val="single"/>
        </w:rPr>
        <w:t>Средний уровень и ниже среднего школьной зрелости (18% или 7 человек).</w:t>
      </w:r>
      <w:r w:rsidRPr="00FC3B6A">
        <w:t xml:space="preserve"> </w:t>
      </w:r>
      <w:proofErr w:type="gramStart"/>
      <w:r w:rsidRPr="00FC3B6A">
        <w:t>Это дети</w:t>
      </w:r>
      <w:r w:rsidR="00D45ECC">
        <w:t>,</w:t>
      </w:r>
      <w:r w:rsidRPr="00FC3B6A">
        <w:t xml:space="preserve"> у которых хорошее или удовлетворительное физическое развитие; умение хорошо или удовлетворительно копировать печатный и письменный текст, работают с ножницами; хороший фонематический слух; достаточный кругозор, хорошая или удовлетворительная общую осведомленность; развитая речь, хороший словарный запас; хорошая память, знание стихов, сказок, умение пересказать и ответить на простые вопросы по услышанному тексту;</w:t>
      </w:r>
      <w:proofErr w:type="gramEnd"/>
      <w:r w:rsidRPr="00FC3B6A">
        <w:t xml:space="preserve"> произвольность поведения; способность самостоятельно или при незначительной помощи взрослого решать поставленные задачи; устойчивое желание учиться.</w:t>
      </w:r>
    </w:p>
    <w:p w:rsidR="00A13A44" w:rsidRPr="00FC3B6A" w:rsidRDefault="00A13A44" w:rsidP="00D45ECC">
      <w:pPr>
        <w:ind w:firstLine="709"/>
        <w:jc w:val="both"/>
      </w:pPr>
      <w:proofErr w:type="gramStart"/>
      <w:r w:rsidRPr="00FC3B6A">
        <w:rPr>
          <w:u w:val="single"/>
        </w:rPr>
        <w:t>Ниже среднего и низкий уровень школьной зрелости (4% или 2 ребенка)</w:t>
      </w:r>
      <w:r w:rsidRPr="00FC3B6A">
        <w:t xml:space="preserve"> определился у детей, которые имеют удовлетворительное физическое развитие; слабую готовность руки к письму; узкий кругозор, недостаточную общую осведомленность; не</w:t>
      </w:r>
      <w:r w:rsidR="00D45ECC">
        <w:t xml:space="preserve"> </w:t>
      </w:r>
      <w:r w:rsidRPr="00FC3B6A">
        <w:t>развитую речь, маленький словарный запас; слабую память; умение пересказывать и отвечать на вопросы только с помощью взрослого; сравнивать, классифицировать и обобщать понятия только с подсказками;</w:t>
      </w:r>
      <w:proofErr w:type="gramEnd"/>
      <w:r w:rsidRPr="00FC3B6A">
        <w:t xml:space="preserve"> слабо сформированные навыки произвольной деятельности; слабую учебную мотивацию.</w:t>
      </w:r>
    </w:p>
    <w:p w:rsidR="00A13A44" w:rsidRPr="00FC3B6A" w:rsidRDefault="00A13A44" w:rsidP="00D249B1">
      <w:pPr>
        <w:jc w:val="both"/>
      </w:pPr>
      <w:r w:rsidRPr="00FC3B6A">
        <w:t> </w:t>
      </w:r>
      <w:proofErr w:type="gramStart"/>
      <w:r w:rsidRPr="00FC3B6A">
        <w:t>Таким образом, можно считать, что 96 % детей готовы к обучению в начальной школе, способны к освоению основной общеобразовательной программы начального образования на хорошем и высоком уровне.</w:t>
      </w:r>
      <w:proofErr w:type="gramEnd"/>
      <w:r w:rsidRPr="00FC3B6A">
        <w:t xml:space="preserve"> Прогноз в отношении обучения данных детей в начальной школе будет благоприятным.</w:t>
      </w:r>
    </w:p>
    <w:p w:rsidR="002712C7" w:rsidRPr="00FC3B6A" w:rsidRDefault="00A13A44" w:rsidP="0064405D">
      <w:pPr>
        <w:rPr>
          <w:rFonts w:eastAsia="Arial Unicode MS"/>
          <w:b/>
          <w:kern w:val="1"/>
        </w:rPr>
      </w:pPr>
      <w:r w:rsidRPr="00FC3B6A">
        <w:t xml:space="preserve"> </w:t>
      </w:r>
      <w:r w:rsidR="002712C7" w:rsidRPr="00FC3B6A">
        <w:rPr>
          <w:rFonts w:eastAsia="Arial Unicode MS"/>
          <w:b/>
          <w:kern w:val="1"/>
        </w:rPr>
        <w:t>3.</w:t>
      </w:r>
      <w:r w:rsidR="00A01194">
        <w:rPr>
          <w:rFonts w:eastAsia="Arial Unicode MS"/>
          <w:b/>
          <w:kern w:val="1"/>
        </w:rPr>
        <w:t>Физическое развитие воспитанников:</w:t>
      </w:r>
    </w:p>
    <w:p w:rsidR="002712C7" w:rsidRPr="00FC3B6A" w:rsidRDefault="002712C7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улучшились показатели физического развития и физической подготовленности воспитанников; </w:t>
      </w:r>
    </w:p>
    <w:p w:rsidR="002712C7" w:rsidRPr="00FC3B6A" w:rsidRDefault="002712C7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- с первой группой здоровья</w:t>
      </w:r>
      <w:r w:rsidR="006A79C4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  <w:r w:rsidR="00567DA5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11</w:t>
      </w:r>
      <w:r w:rsidR="009C5959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A79C4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воспитанников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6A79C4" w:rsidRPr="00FC3B6A" w:rsidRDefault="006A79C4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01194"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 второй группой </w:t>
      </w:r>
      <w:r w:rsidR="00567DA5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205 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воспитанник;</w:t>
      </w:r>
    </w:p>
    <w:p w:rsidR="006A79C4" w:rsidRPr="00FC3B6A" w:rsidRDefault="006A79C4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01194"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третьей группой </w:t>
      </w:r>
      <w:r w:rsidR="00567DA5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5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человека</w:t>
      </w:r>
      <w:r w:rsidR="00A01194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6A79C4" w:rsidRPr="00FC3B6A" w:rsidRDefault="006A79C4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01194"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4 группой 1 воспитанник</w:t>
      </w:r>
      <w:r w:rsidR="00A01194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2712C7" w:rsidRPr="00FC3B6A" w:rsidRDefault="002712C7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сократилась длительность заболеваемости; </w:t>
      </w:r>
    </w:p>
    <w:p w:rsidR="003441C4" w:rsidRPr="00FC3B6A" w:rsidRDefault="002712C7" w:rsidP="00D45ECC">
      <w:pPr>
        <w:pStyle w:val="a3"/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-</w:t>
      </w:r>
      <w:r w:rsidR="00A0119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индекс здоровья составляет - 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201</w:t>
      </w:r>
      <w:r w:rsidR="002A79FA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5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г – 20</w:t>
      </w:r>
      <w:r w:rsidR="00B86A15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%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,201</w:t>
      </w:r>
      <w:r w:rsidR="002A79FA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6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- 21%,</w:t>
      </w:r>
      <w:r w:rsidR="00567DA5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за 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201</w:t>
      </w:r>
      <w:r w:rsidR="002A79FA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7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-21%. Индекс з</w:t>
      </w:r>
      <w:r w:rsidR="00AE1A34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доровья сохраняется </w:t>
      </w:r>
      <w:proofErr w:type="gramStart"/>
      <w:r w:rsidR="00AE1A34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стабильным</w:t>
      </w:r>
      <w:proofErr w:type="gramEnd"/>
      <w:r w:rsidR="00AE1A34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FC3B6A">
        <w:rPr>
          <w:rStyle w:val="c1"/>
          <w:rFonts w:ascii="Times New Roman" w:hAnsi="Times New Roman"/>
          <w:sz w:val="24"/>
          <w:szCs w:val="24"/>
        </w:rPr>
        <w:t>ввиду того, что проводятся закаливающие мероприятия, физкультурные досуги, витаминизация третьего блюда</w:t>
      </w:r>
      <w:r w:rsidR="003441C4" w:rsidRPr="00FC3B6A">
        <w:rPr>
          <w:rStyle w:val="c1"/>
          <w:rFonts w:ascii="Times New Roman" w:hAnsi="Times New Roman"/>
          <w:sz w:val="24"/>
          <w:szCs w:val="24"/>
        </w:rPr>
        <w:t>.</w:t>
      </w:r>
      <w:r w:rsidRPr="00FC3B6A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D249B1" w:rsidRPr="00D249B1" w:rsidRDefault="002712C7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4. </w:t>
      </w:r>
      <w:r w:rsidR="00D249B1"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Коррекционная работа</w:t>
      </w:r>
    </w:p>
    <w:p w:rsidR="002712C7" w:rsidRPr="00FC3B6A" w:rsidRDefault="00A01194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Коррекционная работа</w:t>
      </w:r>
      <w:r w:rsidR="002712C7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</w:t>
      </w:r>
      <w:proofErr w:type="gramStart"/>
      <w:r w:rsidR="002712C7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детьми, имеющи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ми</w:t>
      </w:r>
      <w:r w:rsidR="002712C7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отклонения в речевом и физическом развитии</w:t>
      </w:r>
      <w:r w:rsidR="0064405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проводили</w:t>
      </w:r>
      <w:proofErr w:type="gramEnd"/>
      <w:r w:rsidR="00334931" w:rsidRPr="0033493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334931"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>инструктор по физической культуре, учитель-логопед</w:t>
      </w:r>
    </w:p>
    <w:p w:rsidR="002712C7" w:rsidRPr="00FC3B6A" w:rsidRDefault="00A01194" w:rsidP="00D45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E1A34" w:rsidRPr="00FC3B6A">
        <w:rPr>
          <w:rFonts w:ascii="Times New Roman" w:hAnsi="Times New Roman" w:cs="Times New Roman"/>
          <w:sz w:val="24"/>
          <w:szCs w:val="24"/>
        </w:rPr>
        <w:t xml:space="preserve">С </w:t>
      </w:r>
      <w:r w:rsidR="002712C7" w:rsidRPr="00FC3B6A">
        <w:rPr>
          <w:rFonts w:ascii="Times New Roman" w:hAnsi="Times New Roman" w:cs="Times New Roman"/>
          <w:sz w:val="24"/>
          <w:szCs w:val="24"/>
        </w:rPr>
        <w:t xml:space="preserve">детьми имеющие нарушения опорно-двигательного </w:t>
      </w:r>
      <w:r w:rsidR="00AE1A34" w:rsidRPr="00FC3B6A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2712C7" w:rsidRPr="00FC3B6A">
        <w:rPr>
          <w:rFonts w:ascii="Times New Roman" w:hAnsi="Times New Roman" w:cs="Times New Roman"/>
          <w:sz w:val="24"/>
          <w:szCs w:val="24"/>
        </w:rPr>
        <w:t>(плоскостопие)</w:t>
      </w:r>
      <w:r w:rsidR="00FC3B6A" w:rsidRPr="00FC3B6A">
        <w:rPr>
          <w:rFonts w:ascii="Times New Roman" w:hAnsi="Times New Roman" w:cs="Times New Roman"/>
          <w:sz w:val="24"/>
          <w:szCs w:val="24"/>
        </w:rPr>
        <w:t xml:space="preserve">, </w:t>
      </w:r>
      <w:r w:rsidR="00334931">
        <w:rPr>
          <w:rFonts w:ascii="Times New Roman" w:hAnsi="Times New Roman" w:cs="Times New Roman"/>
          <w:sz w:val="24"/>
          <w:szCs w:val="24"/>
        </w:rPr>
        <w:t>проводились</w:t>
      </w:r>
      <w:r w:rsidR="002712C7" w:rsidRPr="00FC3B6A">
        <w:rPr>
          <w:rFonts w:ascii="Times New Roman" w:hAnsi="Times New Roman" w:cs="Times New Roman"/>
          <w:sz w:val="24"/>
          <w:szCs w:val="24"/>
        </w:rPr>
        <w:t xml:space="preserve"> корригирующие упражнения, направленные на коррекцию плоскостопия и нарушения осанки</w:t>
      </w:r>
      <w:r w:rsidR="00FC3B6A" w:rsidRPr="00FC3B6A">
        <w:rPr>
          <w:rFonts w:ascii="Times New Roman" w:hAnsi="Times New Roman" w:cs="Times New Roman"/>
          <w:sz w:val="24"/>
          <w:szCs w:val="24"/>
        </w:rPr>
        <w:t xml:space="preserve">. </w:t>
      </w:r>
      <w:r w:rsidR="00FE3C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FC3B6A" w:rsidRPr="00FC3B6A">
        <w:rPr>
          <w:rFonts w:ascii="Times New Roman" w:hAnsi="Times New Roman" w:cs="Times New Roman"/>
          <w:sz w:val="24"/>
          <w:szCs w:val="24"/>
        </w:rPr>
        <w:t xml:space="preserve"> положительная  динамика у </w:t>
      </w:r>
      <w:r w:rsidR="00061BB1" w:rsidRPr="00FC3B6A">
        <w:rPr>
          <w:rFonts w:ascii="Times New Roman" w:hAnsi="Times New Roman" w:cs="Times New Roman"/>
          <w:sz w:val="24"/>
          <w:szCs w:val="24"/>
        </w:rPr>
        <w:t xml:space="preserve"> 5%</w:t>
      </w:r>
      <w:r w:rsidR="00FC3B6A" w:rsidRPr="00FC3B6A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061BB1" w:rsidRPr="00FC3B6A">
        <w:rPr>
          <w:rFonts w:ascii="Times New Roman" w:hAnsi="Times New Roman" w:cs="Times New Roman"/>
          <w:sz w:val="24"/>
          <w:szCs w:val="24"/>
        </w:rPr>
        <w:t>.</w:t>
      </w:r>
    </w:p>
    <w:p w:rsidR="00327C78" w:rsidRPr="00982CD3" w:rsidRDefault="00327C78" w:rsidP="00D45ECC">
      <w:pPr>
        <w:ind w:firstLine="709"/>
        <w:jc w:val="both"/>
      </w:pPr>
      <w:r>
        <w:t xml:space="preserve"> </w:t>
      </w:r>
      <w:r w:rsidRPr="00327C78">
        <w:t xml:space="preserve"> </w:t>
      </w:r>
      <w:r w:rsidRPr="00982CD3">
        <w:t>Коррекционные  занятия   учителя-логопеда  посещали 12 детей старших и  средних групп, у которых имеется заключение ПМПК</w:t>
      </w:r>
      <w:r w:rsidR="00982CD3" w:rsidRPr="00982CD3">
        <w:t xml:space="preserve"> и психоневрологов</w:t>
      </w:r>
      <w:r w:rsidRPr="00982CD3">
        <w:t xml:space="preserve"> свидетельствующее о тяжелом нарушении речи (моторная  алалия, дизартрия</w:t>
      </w:r>
      <w:r w:rsidR="00982CD3" w:rsidRPr="00982CD3">
        <w:t>).  Также  на  логопедические  занятия  были  зачислены  29 детей подготовительных групп с ОНР</w:t>
      </w:r>
      <w:proofErr w:type="gramStart"/>
      <w:r w:rsidR="00982CD3" w:rsidRPr="00982CD3">
        <w:t>,Ф</w:t>
      </w:r>
      <w:proofErr w:type="gramEnd"/>
      <w:r w:rsidR="00982CD3" w:rsidRPr="00982CD3">
        <w:t xml:space="preserve">ФН, стертой формой  дизартрии и  </w:t>
      </w:r>
      <w:proofErr w:type="spellStart"/>
      <w:r w:rsidR="00982CD3" w:rsidRPr="00982CD3">
        <w:t>дислалией</w:t>
      </w:r>
      <w:proofErr w:type="spellEnd"/>
      <w:r w:rsidR="00982CD3" w:rsidRPr="00982CD3">
        <w:t>.</w:t>
      </w:r>
    </w:p>
    <w:p w:rsidR="006065E3" w:rsidRPr="00FC3B6A" w:rsidRDefault="00327C78" w:rsidP="00D45ECC">
      <w:pPr>
        <w:ind w:firstLine="709"/>
        <w:jc w:val="both"/>
      </w:pPr>
      <w:r w:rsidRPr="00982CD3">
        <w:lastRenderedPageBreak/>
        <w:t xml:space="preserve"> </w:t>
      </w:r>
      <w:r w:rsidR="002712C7" w:rsidRPr="00982CD3">
        <w:t>За 201</w:t>
      </w:r>
      <w:r w:rsidR="00061BB1" w:rsidRPr="00982CD3">
        <w:t>7</w:t>
      </w:r>
      <w:r w:rsidR="002712C7" w:rsidRPr="00982CD3">
        <w:t xml:space="preserve"> </w:t>
      </w:r>
      <w:r w:rsidR="00A01194" w:rsidRPr="00982CD3">
        <w:t xml:space="preserve">год было </w:t>
      </w:r>
      <w:r w:rsidR="006065E3" w:rsidRPr="00982CD3">
        <w:t>обследовано 137 детей подготовительных, старших</w:t>
      </w:r>
      <w:r w:rsidR="00A01194" w:rsidRPr="00982CD3">
        <w:t xml:space="preserve"> и средних групп. В январе 2017</w:t>
      </w:r>
      <w:r w:rsidR="006065E3" w:rsidRPr="00982CD3">
        <w:t xml:space="preserve"> года </w:t>
      </w:r>
      <w:r w:rsidR="00A01194" w:rsidRPr="00982CD3">
        <w:t xml:space="preserve">  нарушения  речи были выявлены у 118  детей, а  у</w:t>
      </w:r>
      <w:r w:rsidR="00982CD3" w:rsidRPr="00982CD3">
        <w:t xml:space="preserve"> 19</w:t>
      </w:r>
      <w:r w:rsidR="006065E3" w:rsidRPr="00982CD3">
        <w:t xml:space="preserve">  детей</w:t>
      </w:r>
      <w:r w:rsidR="00A01194" w:rsidRPr="00982CD3">
        <w:t xml:space="preserve"> </w:t>
      </w:r>
      <w:r w:rsidR="00A5639F" w:rsidRPr="00982CD3">
        <w:t>-</w:t>
      </w:r>
      <w:r w:rsidR="006065E3" w:rsidRPr="00982CD3">
        <w:t xml:space="preserve"> норма</w:t>
      </w:r>
      <w:r w:rsidR="00A5639F" w:rsidRPr="00982CD3">
        <w:t>.</w:t>
      </w:r>
      <w:r w:rsidR="006065E3" w:rsidRPr="00982CD3">
        <w:t xml:space="preserve">   </w:t>
      </w:r>
      <w:r w:rsidR="00982CD3" w:rsidRPr="00982CD3">
        <w:t>По результатам работы за 2017 год у 49 воспитанников отмечено  нормативное  речевое  развитие,  у  88  воспитанников  наблюдается  нарушение  речи. В результате   коррекционной  работы  за  2017 год у  42  воспитанников  отмечается положительная  динамика  речевого развития.</w:t>
      </w:r>
    </w:p>
    <w:p w:rsidR="002712C7" w:rsidRPr="00FC3B6A" w:rsidRDefault="002712C7" w:rsidP="00D45E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6A">
        <w:rPr>
          <w:rFonts w:ascii="Times New Roman" w:hAnsi="Times New Roman" w:cs="Times New Roman"/>
          <w:b/>
          <w:sz w:val="24"/>
          <w:szCs w:val="24"/>
        </w:rPr>
        <w:t>5. Результативность кружковой работы.</w:t>
      </w:r>
      <w:r w:rsidRPr="00FC3B6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C77D97" w:rsidRDefault="002712C7" w:rsidP="00327C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bCs/>
          <w:sz w:val="24"/>
          <w:szCs w:val="24"/>
        </w:rPr>
        <w:t>Учитывая запросы родителей, была организована работа платных  образовательных кружков</w:t>
      </w:r>
      <w:r w:rsidR="00327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B6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42E1D" w:rsidRPr="00FC3B6A">
        <w:rPr>
          <w:rFonts w:ascii="Times New Roman" w:hAnsi="Times New Roman" w:cs="Times New Roman"/>
          <w:bCs/>
          <w:sz w:val="24"/>
          <w:szCs w:val="24"/>
        </w:rPr>
        <w:t>Что умеем делать, сами называем чудесами</w:t>
      </w:r>
      <w:r w:rsidRPr="00FC3B6A">
        <w:rPr>
          <w:rFonts w:ascii="Times New Roman" w:hAnsi="Times New Roman" w:cs="Times New Roman"/>
          <w:bCs/>
          <w:sz w:val="24"/>
          <w:szCs w:val="24"/>
        </w:rPr>
        <w:t xml:space="preserve">», « </w:t>
      </w:r>
      <w:r w:rsidR="006A79C4" w:rsidRPr="00FC3B6A">
        <w:rPr>
          <w:rFonts w:ascii="Times New Roman" w:hAnsi="Times New Roman" w:cs="Times New Roman"/>
          <w:bCs/>
          <w:sz w:val="24"/>
          <w:szCs w:val="24"/>
        </w:rPr>
        <w:t>От звука к букве</w:t>
      </w:r>
      <w:r w:rsidRPr="00FC3B6A">
        <w:rPr>
          <w:rFonts w:ascii="Times New Roman" w:hAnsi="Times New Roman" w:cs="Times New Roman"/>
          <w:bCs/>
          <w:sz w:val="24"/>
          <w:szCs w:val="24"/>
        </w:rPr>
        <w:t>»</w:t>
      </w:r>
      <w:r w:rsidR="002A79FA" w:rsidRPr="00FC3B6A">
        <w:rPr>
          <w:rFonts w:ascii="Times New Roman" w:hAnsi="Times New Roman" w:cs="Times New Roman"/>
          <w:bCs/>
          <w:sz w:val="24"/>
          <w:szCs w:val="24"/>
        </w:rPr>
        <w:t>, «Развивай-ка»</w:t>
      </w:r>
      <w:r w:rsidR="0012274B" w:rsidRPr="00FC3B6A">
        <w:rPr>
          <w:rFonts w:ascii="Times New Roman" w:hAnsi="Times New Roman" w:cs="Times New Roman"/>
          <w:bCs/>
          <w:sz w:val="24"/>
          <w:szCs w:val="24"/>
        </w:rPr>
        <w:t>.</w:t>
      </w:r>
      <w:r w:rsidR="0012274B" w:rsidRPr="00FC3B6A">
        <w:rPr>
          <w:rFonts w:ascii="Times New Roman" w:hAnsi="Times New Roman" w:cs="Times New Roman"/>
          <w:sz w:val="24"/>
          <w:szCs w:val="24"/>
        </w:rPr>
        <w:t xml:space="preserve"> П</w:t>
      </w:r>
      <w:r w:rsidRPr="00FC3B6A">
        <w:rPr>
          <w:rFonts w:ascii="Times New Roman" w:hAnsi="Times New Roman" w:cs="Times New Roman"/>
          <w:sz w:val="24"/>
          <w:szCs w:val="24"/>
        </w:rPr>
        <w:t>латные дополнительные образовательные услуги дополняют реализуемые программы и направлены на художественно-эстетическое и физическое воспитание</w:t>
      </w:r>
      <w:r w:rsidR="002A79FA" w:rsidRPr="00FC3B6A">
        <w:rPr>
          <w:rFonts w:ascii="Times New Roman" w:hAnsi="Times New Roman" w:cs="Times New Roman"/>
          <w:sz w:val="24"/>
          <w:szCs w:val="24"/>
        </w:rPr>
        <w:t xml:space="preserve"> и интеллектуальное развитие дошкольников</w:t>
      </w:r>
      <w:r w:rsidRPr="00FC3B6A">
        <w:rPr>
          <w:rFonts w:ascii="Times New Roman" w:hAnsi="Times New Roman" w:cs="Times New Roman"/>
          <w:sz w:val="24"/>
          <w:szCs w:val="24"/>
        </w:rPr>
        <w:t>. Были составлены учебные программы кружков.</w:t>
      </w:r>
    </w:p>
    <w:p w:rsidR="002712C7" w:rsidRPr="00FC3B6A" w:rsidRDefault="002712C7" w:rsidP="00D45ECC">
      <w:pPr>
        <w:pStyle w:val="a3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 xml:space="preserve"> Кружковая работа существенно повысила музыкально-ритмические данные воспитанников, </w:t>
      </w:r>
      <w:r w:rsidR="006A79C4" w:rsidRPr="00FC3B6A">
        <w:rPr>
          <w:rFonts w:ascii="Times New Roman" w:hAnsi="Times New Roman" w:cs="Times New Roman"/>
          <w:sz w:val="24"/>
          <w:szCs w:val="24"/>
        </w:rPr>
        <w:t>способствовала</w:t>
      </w:r>
      <w:r w:rsidRPr="00FC3B6A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6A79C4" w:rsidRPr="00FC3B6A">
        <w:rPr>
          <w:rFonts w:ascii="Times New Roman" w:hAnsi="Times New Roman" w:cs="Times New Roman"/>
          <w:sz w:val="24"/>
          <w:szCs w:val="24"/>
        </w:rPr>
        <w:t>тию</w:t>
      </w:r>
      <w:r w:rsidRPr="00FC3B6A">
        <w:rPr>
          <w:rFonts w:ascii="Times New Roman" w:hAnsi="Times New Roman" w:cs="Times New Roman"/>
          <w:sz w:val="24"/>
          <w:szCs w:val="24"/>
        </w:rPr>
        <w:t xml:space="preserve"> творческое</w:t>
      </w:r>
      <w:r w:rsidR="006A79C4" w:rsidRPr="00FC3B6A">
        <w:rPr>
          <w:rFonts w:ascii="Times New Roman" w:hAnsi="Times New Roman" w:cs="Times New Roman"/>
          <w:sz w:val="24"/>
          <w:szCs w:val="24"/>
        </w:rPr>
        <w:t xml:space="preserve"> воображение </w:t>
      </w:r>
      <w:r w:rsidR="00AE1A34" w:rsidRPr="00FC3B6A">
        <w:rPr>
          <w:rFonts w:ascii="Times New Roman" w:hAnsi="Times New Roman" w:cs="Times New Roman"/>
          <w:sz w:val="24"/>
          <w:szCs w:val="24"/>
        </w:rPr>
        <w:t>и всех</w:t>
      </w:r>
      <w:r w:rsidR="006A79C4" w:rsidRPr="00FC3B6A">
        <w:rPr>
          <w:rFonts w:ascii="Times New Roman" w:hAnsi="Times New Roman" w:cs="Times New Roman"/>
          <w:sz w:val="24"/>
          <w:szCs w:val="24"/>
        </w:rPr>
        <w:t xml:space="preserve"> компонентов речевой деятельности </w:t>
      </w:r>
      <w:r w:rsidRPr="00FC3B6A">
        <w:rPr>
          <w:rFonts w:ascii="Times New Roman" w:hAnsi="Times New Roman" w:cs="Times New Roman"/>
          <w:sz w:val="24"/>
          <w:szCs w:val="24"/>
        </w:rPr>
        <w:t xml:space="preserve"> </w:t>
      </w:r>
      <w:r w:rsidR="00DE6D52">
        <w:rPr>
          <w:rFonts w:ascii="Times New Roman" w:hAnsi="Times New Roman" w:cs="Times New Roman"/>
          <w:sz w:val="24"/>
          <w:szCs w:val="24"/>
        </w:rPr>
        <w:t xml:space="preserve">109 </w:t>
      </w:r>
      <w:r w:rsidRPr="00FC3B6A">
        <w:rPr>
          <w:rFonts w:ascii="Times New Roman" w:hAnsi="Times New Roman" w:cs="Times New Roman"/>
          <w:sz w:val="24"/>
          <w:szCs w:val="24"/>
        </w:rPr>
        <w:t>воспитанников</w:t>
      </w:r>
      <w:r w:rsidR="00327C78">
        <w:rPr>
          <w:rFonts w:ascii="Times New Roman" w:hAnsi="Times New Roman" w:cs="Times New Roman"/>
          <w:sz w:val="24"/>
          <w:szCs w:val="24"/>
        </w:rPr>
        <w:t>.</w:t>
      </w:r>
    </w:p>
    <w:p w:rsidR="002712C7" w:rsidRPr="00FC3B6A" w:rsidRDefault="00D249B1" w:rsidP="00D45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12C7" w:rsidRPr="00FC3B6A">
        <w:rPr>
          <w:rFonts w:ascii="Times New Roman" w:hAnsi="Times New Roman" w:cs="Times New Roman"/>
          <w:b/>
          <w:sz w:val="24"/>
          <w:szCs w:val="24"/>
        </w:rPr>
        <w:t>. Активное участие педагогов и воспитанников в различных конкурсах</w:t>
      </w:r>
      <w:r w:rsidR="002712C7" w:rsidRPr="00FC3B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12C7" w:rsidRDefault="002712C7" w:rsidP="00D45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 xml:space="preserve">МДОУ неоднократно награждалось грамотами, дипломами, благодарственными письмами.  </w:t>
      </w:r>
    </w:p>
    <w:tbl>
      <w:tblPr>
        <w:tblStyle w:val="a5"/>
        <w:tblW w:w="0" w:type="auto"/>
        <w:tblLayout w:type="fixed"/>
        <w:tblLook w:val="04A0"/>
      </w:tblPr>
      <w:tblGrid>
        <w:gridCol w:w="6658"/>
        <w:gridCol w:w="2687"/>
      </w:tblGrid>
      <w:tr w:rsidR="00A13A44" w:rsidRPr="00FC3B6A" w:rsidTr="00A13A44">
        <w:tc>
          <w:tcPr>
            <w:tcW w:w="9345" w:type="dxa"/>
            <w:gridSpan w:val="2"/>
          </w:tcPr>
          <w:p w:rsidR="00A13A44" w:rsidRPr="00FC3B6A" w:rsidRDefault="00A13A44" w:rsidP="00DE6D52">
            <w:pPr>
              <w:ind w:firstLine="709"/>
              <w:rPr>
                <w:b/>
              </w:rPr>
            </w:pPr>
            <w:r w:rsidRPr="00FC3B6A">
              <w:rPr>
                <w:b/>
              </w:rPr>
              <w:t xml:space="preserve">Участие </w:t>
            </w:r>
            <w:r w:rsidR="00DE6D52">
              <w:rPr>
                <w:b/>
              </w:rPr>
              <w:t xml:space="preserve"> воспитанников  и  родителей в конкурсах     </w:t>
            </w:r>
          </w:p>
        </w:tc>
      </w:tr>
      <w:tr w:rsidR="00DE6D52" w:rsidRPr="00FC3B6A" w:rsidTr="00A13A44">
        <w:tc>
          <w:tcPr>
            <w:tcW w:w="6658" w:type="dxa"/>
          </w:tcPr>
          <w:p w:rsidR="00DE6D52" w:rsidRPr="00FC3B6A" w:rsidRDefault="00DE6D52" w:rsidP="0012274B">
            <w:pPr>
              <w:ind w:firstLine="709"/>
              <w:rPr>
                <w:rFonts w:eastAsiaTheme="minorHAnsi"/>
                <w:lang w:eastAsia="en-US"/>
              </w:rPr>
            </w:pPr>
            <w:r w:rsidRPr="00FC3B6A">
              <w:rPr>
                <w:rFonts w:eastAsiaTheme="minorHAnsi"/>
                <w:lang w:eastAsia="en-US"/>
              </w:rPr>
              <w:t>Городской творческий конкурс «Мир начинается с МАМЫ!», март 2017</w:t>
            </w:r>
          </w:p>
        </w:tc>
        <w:tc>
          <w:tcPr>
            <w:tcW w:w="2687" w:type="dxa"/>
          </w:tcPr>
          <w:p w:rsidR="00DE6D52" w:rsidRPr="00FC3B6A" w:rsidRDefault="00DE6D52" w:rsidP="0012274B">
            <w:pPr>
              <w:ind w:firstLine="709"/>
              <w:rPr>
                <w:rFonts w:eastAsia="Calibri"/>
                <w:lang w:eastAsia="en-US"/>
              </w:rPr>
            </w:pPr>
            <w:r w:rsidRPr="00FC3B6A">
              <w:rPr>
                <w:rFonts w:eastAsia="Calibri"/>
                <w:lang w:val="en-US" w:eastAsia="en-US"/>
              </w:rPr>
              <w:t>I</w:t>
            </w:r>
            <w:r w:rsidRPr="00FC3B6A">
              <w:rPr>
                <w:rFonts w:eastAsia="Calibri"/>
                <w:lang w:eastAsia="en-US"/>
              </w:rPr>
              <w:t xml:space="preserve"> место</w:t>
            </w:r>
          </w:p>
          <w:p w:rsidR="00DE6D52" w:rsidRPr="00FC3B6A" w:rsidRDefault="00DE6D52" w:rsidP="0012274B">
            <w:pPr>
              <w:ind w:firstLine="709"/>
            </w:pPr>
          </w:p>
        </w:tc>
      </w:tr>
      <w:tr w:rsidR="00DE6D52" w:rsidRPr="00FC3B6A" w:rsidTr="00A13A44">
        <w:tc>
          <w:tcPr>
            <w:tcW w:w="6658" w:type="dxa"/>
          </w:tcPr>
          <w:p w:rsidR="00DE6D52" w:rsidRPr="00FC3B6A" w:rsidRDefault="00DE6D52" w:rsidP="0012274B">
            <w:pPr>
              <w:ind w:right="-1" w:firstLine="709"/>
            </w:pPr>
            <w:r w:rsidRPr="00FC3B6A">
              <w:t xml:space="preserve">Городской конкурс на лучшие  учебно-методические материалы по организации работы по пожарной безопасности,  </w:t>
            </w:r>
          </w:p>
          <w:p w:rsidR="00DE6D52" w:rsidRPr="00FC3B6A" w:rsidRDefault="00DE6D52" w:rsidP="0012274B">
            <w:pPr>
              <w:ind w:firstLine="709"/>
              <w:rPr>
                <w:rFonts w:eastAsiaTheme="minorHAnsi"/>
                <w:lang w:eastAsia="en-US"/>
              </w:rPr>
            </w:pPr>
            <w:r w:rsidRPr="00FC3B6A">
              <w:rPr>
                <w:rFonts w:eastAsiaTheme="minorHAnsi"/>
                <w:lang w:eastAsia="en-US"/>
              </w:rPr>
              <w:t>март 2017</w:t>
            </w:r>
          </w:p>
        </w:tc>
        <w:tc>
          <w:tcPr>
            <w:tcW w:w="2687" w:type="dxa"/>
          </w:tcPr>
          <w:p w:rsidR="00DE6D52" w:rsidRPr="00FC3B6A" w:rsidRDefault="00DE6D52" w:rsidP="0012274B">
            <w:pPr>
              <w:ind w:firstLine="709"/>
              <w:rPr>
                <w:rFonts w:eastAsia="Calibri"/>
                <w:lang w:eastAsia="en-US"/>
              </w:rPr>
            </w:pPr>
            <w:r w:rsidRPr="00FC3B6A">
              <w:rPr>
                <w:rFonts w:eastAsia="Calibri"/>
                <w:lang w:val="en-US" w:eastAsia="en-US"/>
              </w:rPr>
              <w:t>I</w:t>
            </w:r>
            <w:r w:rsidRPr="00FC3B6A">
              <w:rPr>
                <w:rFonts w:eastAsia="Calibri"/>
                <w:lang w:eastAsia="en-US"/>
              </w:rPr>
              <w:t xml:space="preserve"> место</w:t>
            </w:r>
          </w:p>
          <w:p w:rsidR="00DE6D52" w:rsidRPr="00FC3B6A" w:rsidRDefault="00DE6D52" w:rsidP="0012274B">
            <w:pPr>
              <w:ind w:firstLine="709"/>
              <w:rPr>
                <w:rFonts w:eastAsia="Calibri"/>
                <w:lang w:val="en-US" w:eastAsia="en-US"/>
              </w:rPr>
            </w:pPr>
          </w:p>
        </w:tc>
      </w:tr>
      <w:tr w:rsidR="00DE6D52" w:rsidRPr="00FC3B6A" w:rsidTr="00A13A44">
        <w:tc>
          <w:tcPr>
            <w:tcW w:w="6658" w:type="dxa"/>
          </w:tcPr>
          <w:p w:rsidR="00DE6D52" w:rsidRPr="00FC3B6A" w:rsidRDefault="00DE6D52" w:rsidP="0012274B">
            <w:pPr>
              <w:ind w:firstLine="709"/>
              <w:rPr>
                <w:rFonts w:eastAsiaTheme="minorHAnsi"/>
                <w:lang w:eastAsia="en-US"/>
              </w:rPr>
            </w:pPr>
            <w:r w:rsidRPr="00FC3B6A">
              <w:t xml:space="preserve">Всероссийский  познавательно-творческий заочный конкурс «Светлячок», </w:t>
            </w:r>
            <w:r w:rsidRPr="00FC3B6A">
              <w:rPr>
                <w:rFonts w:eastAsiaTheme="minorHAnsi"/>
                <w:lang w:eastAsia="en-US"/>
              </w:rPr>
              <w:t>Март,2017</w:t>
            </w:r>
          </w:p>
          <w:p w:rsidR="00DE6D52" w:rsidRPr="00FC3B6A" w:rsidRDefault="00DE6D52" w:rsidP="0012274B">
            <w:pPr>
              <w:ind w:right="-1" w:firstLine="709"/>
            </w:pPr>
            <w:r w:rsidRPr="00FC3B6A">
              <w:rPr>
                <w:rFonts w:eastAsiaTheme="minorHAnsi"/>
                <w:lang w:eastAsia="en-US"/>
              </w:rPr>
              <w:t>г. Обнинск</w:t>
            </w:r>
          </w:p>
        </w:tc>
        <w:tc>
          <w:tcPr>
            <w:tcW w:w="2687" w:type="dxa"/>
          </w:tcPr>
          <w:p w:rsidR="00DE6D52" w:rsidRPr="00FC3B6A" w:rsidRDefault="00DE6D52" w:rsidP="0012274B">
            <w:pPr>
              <w:ind w:firstLine="709"/>
              <w:rPr>
                <w:rFonts w:eastAsia="Calibri"/>
                <w:lang w:eastAsia="en-US"/>
              </w:rPr>
            </w:pPr>
            <w:r w:rsidRPr="00FC3B6A">
              <w:rPr>
                <w:rFonts w:eastAsia="Calibri"/>
                <w:lang w:eastAsia="en-US"/>
              </w:rPr>
              <w:t xml:space="preserve">5 воспитанников – </w:t>
            </w:r>
            <w:r w:rsidRPr="00FC3B6A">
              <w:rPr>
                <w:rFonts w:eastAsia="Calibri"/>
                <w:lang w:val="en-US" w:eastAsia="en-US"/>
              </w:rPr>
              <w:t>I</w:t>
            </w:r>
            <w:r w:rsidRPr="00FC3B6A">
              <w:rPr>
                <w:rFonts w:eastAsia="Calibri"/>
                <w:lang w:eastAsia="en-US"/>
              </w:rPr>
              <w:t xml:space="preserve"> место</w:t>
            </w:r>
          </w:p>
          <w:p w:rsidR="00DE6D52" w:rsidRPr="00FC3B6A" w:rsidRDefault="00DE6D52" w:rsidP="0012274B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DE6D52" w:rsidRPr="00FC3B6A" w:rsidTr="00A13A44">
        <w:tc>
          <w:tcPr>
            <w:tcW w:w="6658" w:type="dxa"/>
          </w:tcPr>
          <w:p w:rsidR="00DE6D52" w:rsidRPr="00FC3B6A" w:rsidRDefault="00DE6D52" w:rsidP="0012274B">
            <w:pPr>
              <w:ind w:right="-1" w:firstLine="709"/>
            </w:pPr>
            <w:r w:rsidRPr="00FC3B6A">
              <w:t>Городская интеллектуальная олимпиада «Умники и умницы», апрель,2017</w:t>
            </w:r>
          </w:p>
        </w:tc>
        <w:tc>
          <w:tcPr>
            <w:tcW w:w="2687" w:type="dxa"/>
          </w:tcPr>
          <w:p w:rsidR="00DE6D52" w:rsidRPr="00FC3B6A" w:rsidRDefault="00DE6D52" w:rsidP="0012274B">
            <w:pPr>
              <w:ind w:firstLine="709"/>
              <w:rPr>
                <w:rFonts w:eastAsia="Calibri"/>
                <w:lang w:eastAsia="en-US"/>
              </w:rPr>
            </w:pPr>
            <w:r w:rsidRPr="00FC3B6A">
              <w:rPr>
                <w:rFonts w:eastAsia="Calibri"/>
                <w:lang w:val="en-US" w:eastAsia="en-US"/>
              </w:rPr>
              <w:t>I</w:t>
            </w:r>
            <w:r w:rsidRPr="00FC3B6A">
              <w:rPr>
                <w:rFonts w:eastAsia="Calibri"/>
                <w:lang w:eastAsia="en-US"/>
              </w:rPr>
              <w:t xml:space="preserve"> место</w:t>
            </w:r>
          </w:p>
          <w:p w:rsidR="00DE6D52" w:rsidRPr="00FC3B6A" w:rsidRDefault="00DE6D52" w:rsidP="0012274B">
            <w:pPr>
              <w:ind w:firstLine="709"/>
              <w:rPr>
                <w:rFonts w:eastAsia="Calibri"/>
                <w:lang w:eastAsia="en-US"/>
              </w:rPr>
            </w:pPr>
            <w:r w:rsidRPr="00FC3B6A">
              <w:rPr>
                <w:rFonts w:eastAsia="Calibri"/>
                <w:lang w:val="en-US" w:eastAsia="en-US"/>
              </w:rPr>
              <w:t>I</w:t>
            </w:r>
            <w:r w:rsidRPr="00FC3B6A">
              <w:rPr>
                <w:rFonts w:eastAsia="Calibri"/>
                <w:lang w:eastAsia="en-US"/>
              </w:rPr>
              <w:t xml:space="preserve"> место</w:t>
            </w:r>
          </w:p>
          <w:p w:rsidR="00DE6D52" w:rsidRPr="00FC3B6A" w:rsidRDefault="00DE6D52" w:rsidP="0012274B">
            <w:pPr>
              <w:ind w:firstLine="709"/>
              <w:rPr>
                <w:rFonts w:eastAsia="Calibri"/>
                <w:lang w:eastAsia="en-US"/>
              </w:rPr>
            </w:pPr>
            <w:r w:rsidRPr="00FC3B6A">
              <w:rPr>
                <w:rFonts w:eastAsiaTheme="minorHAnsi"/>
                <w:lang w:val="en-US" w:eastAsia="en-US"/>
              </w:rPr>
              <w:t>III</w:t>
            </w:r>
            <w:r w:rsidRPr="00FC3B6A">
              <w:rPr>
                <w:rFonts w:eastAsiaTheme="minorHAnsi"/>
                <w:lang w:eastAsia="en-US"/>
              </w:rPr>
              <w:t xml:space="preserve"> место</w:t>
            </w:r>
          </w:p>
        </w:tc>
      </w:tr>
      <w:tr w:rsidR="00DE6D52" w:rsidRPr="00FC3B6A" w:rsidTr="00A13A44">
        <w:tc>
          <w:tcPr>
            <w:tcW w:w="6658" w:type="dxa"/>
          </w:tcPr>
          <w:p w:rsidR="00DE6D52" w:rsidRPr="00FC3B6A" w:rsidRDefault="00DE6D52" w:rsidP="0012274B">
            <w:pPr>
              <w:ind w:firstLine="709"/>
              <w:rPr>
                <w:rFonts w:eastAsiaTheme="minorHAnsi"/>
                <w:lang w:eastAsia="en-US"/>
              </w:rPr>
            </w:pPr>
            <w:r w:rsidRPr="00FC3B6A">
              <w:rPr>
                <w:rFonts w:eastAsiaTheme="minorHAnsi"/>
                <w:lang w:eastAsia="en-US"/>
              </w:rPr>
              <w:t xml:space="preserve">Городской конкурс «Александр Невский — </w:t>
            </w:r>
          </w:p>
          <w:p w:rsidR="00DE6D52" w:rsidRPr="00FC3B6A" w:rsidRDefault="00DE6D52" w:rsidP="0012274B">
            <w:pPr>
              <w:ind w:right="-1" w:firstLine="709"/>
            </w:pPr>
            <w:r w:rsidRPr="00FC3B6A">
              <w:rPr>
                <w:rFonts w:eastAsiaTheme="minorHAnsi"/>
                <w:lang w:eastAsia="en-US"/>
              </w:rPr>
              <w:t>имя России», май, 2017</w:t>
            </w:r>
          </w:p>
        </w:tc>
        <w:tc>
          <w:tcPr>
            <w:tcW w:w="2687" w:type="dxa"/>
          </w:tcPr>
          <w:p w:rsidR="00DE6D52" w:rsidRPr="00FC3B6A" w:rsidRDefault="00DE6D52" w:rsidP="0012274B">
            <w:pPr>
              <w:ind w:firstLine="709"/>
              <w:rPr>
                <w:rFonts w:eastAsia="Calibri"/>
                <w:lang w:eastAsia="en-US"/>
              </w:rPr>
            </w:pPr>
            <w:r w:rsidRPr="00FC3B6A">
              <w:rPr>
                <w:rFonts w:eastAsia="Calibri"/>
                <w:lang w:val="en-US" w:eastAsia="en-US"/>
              </w:rPr>
              <w:t>I</w:t>
            </w:r>
            <w:r w:rsidRPr="00FC3B6A">
              <w:rPr>
                <w:rFonts w:eastAsia="Calibri"/>
                <w:lang w:eastAsia="en-US"/>
              </w:rPr>
              <w:t xml:space="preserve"> место</w:t>
            </w:r>
          </w:p>
          <w:p w:rsidR="00DE6D52" w:rsidRPr="00FC3B6A" w:rsidRDefault="00DE6D52" w:rsidP="0012274B">
            <w:pPr>
              <w:ind w:firstLine="709"/>
              <w:rPr>
                <w:rFonts w:eastAsia="Calibri"/>
                <w:lang w:eastAsia="en-US"/>
              </w:rPr>
            </w:pPr>
            <w:r w:rsidRPr="00FC3B6A">
              <w:rPr>
                <w:rFonts w:eastAsia="Calibri"/>
                <w:lang w:eastAsia="en-US"/>
              </w:rPr>
              <w:t>рисунки</w:t>
            </w:r>
          </w:p>
        </w:tc>
      </w:tr>
      <w:tr w:rsidR="00DE6D52" w:rsidRPr="00FC3B6A" w:rsidTr="00A13A44">
        <w:tc>
          <w:tcPr>
            <w:tcW w:w="6658" w:type="dxa"/>
          </w:tcPr>
          <w:p w:rsidR="00DE6D52" w:rsidRPr="00FC3B6A" w:rsidRDefault="00DE6D52" w:rsidP="0012274B">
            <w:pPr>
              <w:ind w:firstLine="709"/>
              <w:rPr>
                <w:rFonts w:eastAsiaTheme="minorHAnsi"/>
                <w:lang w:eastAsia="en-US"/>
              </w:rPr>
            </w:pPr>
            <w:r w:rsidRPr="00FC3B6A">
              <w:t>Городской конкурс «Лучшее новогоднее оформление муниципальных учреждений», декабрь,2017</w:t>
            </w:r>
          </w:p>
        </w:tc>
        <w:tc>
          <w:tcPr>
            <w:tcW w:w="2687" w:type="dxa"/>
          </w:tcPr>
          <w:p w:rsidR="00DE6D52" w:rsidRPr="00FC3B6A" w:rsidRDefault="00DE6D52" w:rsidP="0012274B">
            <w:pPr>
              <w:ind w:firstLine="709"/>
              <w:rPr>
                <w:rFonts w:eastAsia="Calibri"/>
                <w:lang w:eastAsia="en-US"/>
              </w:rPr>
            </w:pPr>
            <w:r w:rsidRPr="00FC3B6A">
              <w:rPr>
                <w:rFonts w:eastAsia="Calibri"/>
                <w:lang w:eastAsia="en-US"/>
              </w:rPr>
              <w:t>победитель</w:t>
            </w:r>
          </w:p>
        </w:tc>
      </w:tr>
      <w:tr w:rsidR="00DE6D52" w:rsidRPr="00FC3B6A" w:rsidTr="00A13A44">
        <w:tc>
          <w:tcPr>
            <w:tcW w:w="6658" w:type="dxa"/>
          </w:tcPr>
          <w:p w:rsidR="00DE6D52" w:rsidRPr="00FC3B6A" w:rsidRDefault="00DE6D52" w:rsidP="0012274B">
            <w:pPr>
              <w:ind w:firstLine="709"/>
              <w:rPr>
                <w:rFonts w:eastAsiaTheme="minorHAnsi"/>
                <w:lang w:eastAsia="en-US"/>
              </w:rPr>
            </w:pPr>
            <w:r w:rsidRPr="00FC3B6A">
              <w:rPr>
                <w:rFonts w:eastAsiaTheme="minorHAnsi"/>
                <w:lang w:eastAsia="en-US"/>
              </w:rPr>
              <w:t xml:space="preserve">Городской фестиваль национальных культур </w:t>
            </w:r>
          </w:p>
          <w:p w:rsidR="00DE6D52" w:rsidRPr="00FC3B6A" w:rsidRDefault="00DE6D52" w:rsidP="0012274B">
            <w:pPr>
              <w:ind w:firstLine="709"/>
              <w:rPr>
                <w:rFonts w:eastAsiaTheme="minorHAnsi"/>
                <w:lang w:eastAsia="en-US"/>
              </w:rPr>
            </w:pPr>
            <w:r w:rsidRPr="00FC3B6A">
              <w:rPr>
                <w:rFonts w:eastAsiaTheme="minorHAnsi"/>
                <w:lang w:eastAsia="en-US"/>
              </w:rPr>
              <w:t>«В слове Мы сто тысяч Я»,</w:t>
            </w:r>
            <w:r w:rsidRPr="00FC3B6A">
              <w:t xml:space="preserve"> декабрь,2017</w:t>
            </w:r>
          </w:p>
        </w:tc>
        <w:tc>
          <w:tcPr>
            <w:tcW w:w="2687" w:type="dxa"/>
          </w:tcPr>
          <w:p w:rsidR="00DE6D52" w:rsidRPr="00FC3B6A" w:rsidRDefault="00DE6D52" w:rsidP="0012274B">
            <w:pPr>
              <w:ind w:firstLine="709"/>
              <w:rPr>
                <w:rFonts w:eastAsia="Calibri"/>
                <w:lang w:eastAsia="en-US"/>
              </w:rPr>
            </w:pPr>
            <w:r w:rsidRPr="00FC3B6A">
              <w:rPr>
                <w:lang w:val="en-US"/>
              </w:rPr>
              <w:t>III</w:t>
            </w:r>
            <w:r w:rsidRPr="00FC3B6A">
              <w:t xml:space="preserve"> место</w:t>
            </w:r>
          </w:p>
        </w:tc>
      </w:tr>
    </w:tbl>
    <w:p w:rsidR="00DE6D52" w:rsidRDefault="00D249B1" w:rsidP="00DE6D52">
      <w:pPr>
        <w:ind w:firstLine="709"/>
        <w:rPr>
          <w:b/>
        </w:rPr>
      </w:pPr>
      <w:r>
        <w:rPr>
          <w:b/>
        </w:rPr>
        <w:t>7.</w:t>
      </w:r>
      <w:r w:rsidR="00DE6D52" w:rsidRPr="00FC3B6A">
        <w:rPr>
          <w:b/>
        </w:rPr>
        <w:t xml:space="preserve"> Повышение педагогического образовательного уровня и мастерства. </w:t>
      </w:r>
    </w:p>
    <w:p w:rsidR="00DE6D52" w:rsidRPr="00FC3B6A" w:rsidRDefault="00DE6D52" w:rsidP="00DE6D52">
      <w:pPr>
        <w:ind w:firstLine="709"/>
        <w:rPr>
          <w:b/>
        </w:rPr>
      </w:pPr>
      <w:r w:rsidRPr="00FC3B6A">
        <w:rPr>
          <w:b/>
        </w:rPr>
        <w:t xml:space="preserve">Укомплектованность </w:t>
      </w:r>
      <w:proofErr w:type="spellStart"/>
      <w:r w:rsidRPr="00FC3B6A">
        <w:rPr>
          <w:b/>
        </w:rPr>
        <w:t>пед</w:t>
      </w:r>
      <w:proofErr w:type="gramStart"/>
      <w:r w:rsidRPr="00FC3B6A">
        <w:rPr>
          <w:b/>
        </w:rPr>
        <w:t>.к</w:t>
      </w:r>
      <w:proofErr w:type="gramEnd"/>
      <w:r w:rsidRPr="00FC3B6A">
        <w:rPr>
          <w:b/>
        </w:rPr>
        <w:t>адрами</w:t>
      </w:r>
      <w:proofErr w:type="spellEnd"/>
      <w:r w:rsidRPr="00FC3B6A">
        <w:rPr>
          <w:b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2401"/>
        <w:gridCol w:w="2390"/>
        <w:gridCol w:w="2390"/>
        <w:gridCol w:w="2390"/>
      </w:tblGrid>
      <w:tr w:rsidR="00DE6D52" w:rsidRPr="00FC3B6A" w:rsidTr="0012274B">
        <w:tc>
          <w:tcPr>
            <w:tcW w:w="2401" w:type="dxa"/>
          </w:tcPr>
          <w:p w:rsidR="00DE6D52" w:rsidRPr="00FC3B6A" w:rsidRDefault="00DE6D52" w:rsidP="0012274B">
            <w:pPr>
              <w:ind w:firstLine="709"/>
            </w:pP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2014-2015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2015-2016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2016-2017</w:t>
            </w:r>
          </w:p>
        </w:tc>
      </w:tr>
      <w:tr w:rsidR="00DE6D52" w:rsidRPr="00FC3B6A" w:rsidTr="0012274B">
        <w:tc>
          <w:tcPr>
            <w:tcW w:w="2401" w:type="dxa"/>
          </w:tcPr>
          <w:p w:rsidR="00DE6D52" w:rsidRPr="00FC3B6A" w:rsidRDefault="00DE6D52" w:rsidP="0012274B">
            <w:pPr>
              <w:ind w:firstLine="709"/>
            </w:pPr>
            <w:r w:rsidRPr="00FC3B6A">
              <w:t>воспитатели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22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22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22</w:t>
            </w:r>
          </w:p>
        </w:tc>
      </w:tr>
      <w:tr w:rsidR="00DE6D52" w:rsidRPr="00FC3B6A" w:rsidTr="0012274B">
        <w:tc>
          <w:tcPr>
            <w:tcW w:w="2401" w:type="dxa"/>
          </w:tcPr>
          <w:p w:rsidR="00DE6D52" w:rsidRPr="00FC3B6A" w:rsidRDefault="00DE6D52" w:rsidP="0012274B">
            <w:pPr>
              <w:ind w:firstLine="709"/>
            </w:pPr>
            <w:r w:rsidRPr="00FC3B6A">
              <w:t>старший воспитатель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1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1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1</w:t>
            </w:r>
          </w:p>
        </w:tc>
      </w:tr>
      <w:tr w:rsidR="00DE6D52" w:rsidRPr="00FC3B6A" w:rsidTr="0012274B">
        <w:tc>
          <w:tcPr>
            <w:tcW w:w="2401" w:type="dxa"/>
          </w:tcPr>
          <w:p w:rsidR="00DE6D52" w:rsidRPr="00FC3B6A" w:rsidRDefault="00DE6D52" w:rsidP="0012274B">
            <w:pPr>
              <w:ind w:firstLine="709"/>
            </w:pPr>
            <w:r w:rsidRPr="00FC3B6A">
              <w:t>учитель логопед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1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1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1</w:t>
            </w:r>
          </w:p>
        </w:tc>
      </w:tr>
      <w:tr w:rsidR="00DE6D52" w:rsidRPr="00FC3B6A" w:rsidTr="0012274B">
        <w:tc>
          <w:tcPr>
            <w:tcW w:w="2401" w:type="dxa"/>
          </w:tcPr>
          <w:p w:rsidR="00DE6D52" w:rsidRPr="00FC3B6A" w:rsidRDefault="00DE6D52" w:rsidP="0012274B">
            <w:pPr>
              <w:ind w:firstLine="709"/>
            </w:pPr>
            <w:r w:rsidRPr="00FC3B6A">
              <w:t>музыкальный руководитель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1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2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2</w:t>
            </w:r>
            <w:proofErr w:type="gramStart"/>
            <w:r w:rsidRPr="00FC3B6A">
              <w:t xml:space="preserve">( </w:t>
            </w:r>
            <w:proofErr w:type="gramEnd"/>
            <w:r w:rsidRPr="00FC3B6A">
              <w:t>1 совместитель)</w:t>
            </w:r>
          </w:p>
        </w:tc>
      </w:tr>
      <w:tr w:rsidR="00DE6D52" w:rsidRPr="00FC3B6A" w:rsidTr="0012274B">
        <w:tc>
          <w:tcPr>
            <w:tcW w:w="2401" w:type="dxa"/>
          </w:tcPr>
          <w:p w:rsidR="00DE6D52" w:rsidRPr="00FC3B6A" w:rsidRDefault="00DE6D52" w:rsidP="0012274B">
            <w:pPr>
              <w:ind w:firstLine="709"/>
            </w:pPr>
            <w:r w:rsidRPr="00FC3B6A">
              <w:t>педагог психолог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совмещение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совмещение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совмещение</w:t>
            </w:r>
          </w:p>
        </w:tc>
      </w:tr>
      <w:tr w:rsidR="00DE6D52" w:rsidRPr="00FC3B6A" w:rsidTr="0012274B">
        <w:tc>
          <w:tcPr>
            <w:tcW w:w="2401" w:type="dxa"/>
          </w:tcPr>
          <w:p w:rsidR="00DE6D52" w:rsidRPr="00FC3B6A" w:rsidRDefault="00DE6D52" w:rsidP="0012274B">
            <w:pPr>
              <w:ind w:firstLine="709"/>
            </w:pPr>
            <w:r w:rsidRPr="00FC3B6A">
              <w:t>инструктор по физической культуре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совмещение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совмещение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совмещение</w:t>
            </w:r>
          </w:p>
        </w:tc>
      </w:tr>
      <w:tr w:rsidR="00DE6D52" w:rsidRPr="00FC3B6A" w:rsidTr="0012274B">
        <w:tc>
          <w:tcPr>
            <w:tcW w:w="2401" w:type="dxa"/>
          </w:tcPr>
          <w:p w:rsidR="00DE6D52" w:rsidRPr="00FC3B6A" w:rsidRDefault="00DE6D52" w:rsidP="0012274B">
            <w:pPr>
              <w:ind w:firstLine="709"/>
            </w:pPr>
            <w:r w:rsidRPr="00FC3B6A">
              <w:t>Итого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25              90%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26             93%</w:t>
            </w:r>
          </w:p>
        </w:tc>
        <w:tc>
          <w:tcPr>
            <w:tcW w:w="2390" w:type="dxa"/>
          </w:tcPr>
          <w:p w:rsidR="00DE6D52" w:rsidRPr="00FC3B6A" w:rsidRDefault="00DE6D52" w:rsidP="0012274B">
            <w:pPr>
              <w:ind w:firstLine="709"/>
            </w:pPr>
            <w:r w:rsidRPr="00FC3B6A">
              <w:t>26             93%</w:t>
            </w:r>
          </w:p>
        </w:tc>
      </w:tr>
    </w:tbl>
    <w:p w:rsidR="00DE6D52" w:rsidRPr="00FC3B6A" w:rsidRDefault="00DE6D52" w:rsidP="00DE6D52">
      <w:pPr>
        <w:ind w:firstLine="709"/>
      </w:pPr>
    </w:p>
    <w:p w:rsidR="00DE6D52" w:rsidRPr="00FC3B6A" w:rsidRDefault="00D249B1" w:rsidP="00DE6D52">
      <w:pPr>
        <w:ind w:firstLine="709"/>
        <w:rPr>
          <w:b/>
        </w:rPr>
      </w:pPr>
      <w:r w:rsidRPr="00D249B1">
        <w:rPr>
          <w:b/>
        </w:rPr>
        <w:t>8</w:t>
      </w:r>
      <w:r>
        <w:t>.</w:t>
      </w:r>
      <w:r w:rsidR="00DE6D52" w:rsidRPr="00FC3B6A">
        <w:rPr>
          <w:b/>
        </w:rPr>
        <w:t xml:space="preserve">     Анализ показателей  повышения квалификации педагогических работников МДОУ. </w:t>
      </w:r>
    </w:p>
    <w:p w:rsidR="00DE6D52" w:rsidRPr="00FC3B6A" w:rsidRDefault="00DE6D52" w:rsidP="00DE6D52">
      <w:pPr>
        <w:ind w:firstLine="709"/>
        <w:rPr>
          <w:b/>
        </w:rPr>
      </w:pPr>
      <w:r w:rsidRPr="00FC3B6A">
        <w:rPr>
          <w:b/>
        </w:rPr>
        <w:t xml:space="preserve">Аттестация </w:t>
      </w:r>
    </w:p>
    <w:tbl>
      <w:tblPr>
        <w:tblW w:w="9605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268"/>
        <w:gridCol w:w="2268"/>
        <w:gridCol w:w="2126"/>
      </w:tblGrid>
      <w:tr w:rsidR="00DE6D52" w:rsidRPr="00FC3B6A" w:rsidTr="0012274B">
        <w:tc>
          <w:tcPr>
            <w:tcW w:w="2943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2014-2015       27 пед</w:t>
            </w:r>
          </w:p>
        </w:tc>
        <w:tc>
          <w:tcPr>
            <w:tcW w:w="2268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2015-2016     26 пед</w:t>
            </w:r>
          </w:p>
        </w:tc>
        <w:tc>
          <w:tcPr>
            <w:tcW w:w="2126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2016-2017     25 пед</w:t>
            </w:r>
          </w:p>
        </w:tc>
      </w:tr>
      <w:tr w:rsidR="00DE6D52" w:rsidRPr="00FC3B6A" w:rsidTr="0012274B">
        <w:tc>
          <w:tcPr>
            <w:tcW w:w="2943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D52" w:rsidRPr="00FC3B6A" w:rsidTr="0012274B">
        <w:tc>
          <w:tcPr>
            <w:tcW w:w="2943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6D52" w:rsidRPr="00FC3B6A" w:rsidTr="0012274B">
        <w:tc>
          <w:tcPr>
            <w:tcW w:w="2943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B6A">
              <w:rPr>
                <w:rFonts w:ascii="Times New Roman" w:hAnsi="Times New Roman"/>
                <w:sz w:val="24"/>
                <w:szCs w:val="24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2268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6D52" w:rsidRPr="00FC3B6A" w:rsidTr="0012274B">
        <w:tc>
          <w:tcPr>
            <w:tcW w:w="2943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268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E6D52" w:rsidRPr="00FC3B6A" w:rsidRDefault="00D249B1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DE6D52" w:rsidRPr="00FC3B6A">
        <w:rPr>
          <w:rFonts w:ascii="Times New Roman" w:hAnsi="Times New Roman"/>
          <w:b/>
          <w:sz w:val="24"/>
          <w:szCs w:val="24"/>
        </w:rPr>
        <w:t>Образовательный уровень имеет положительную динамику</w:t>
      </w:r>
    </w:p>
    <w:p w:rsidR="00DE6D52" w:rsidRPr="00FC3B6A" w:rsidRDefault="00DE6D52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2420"/>
        <w:gridCol w:w="2420"/>
        <w:gridCol w:w="2420"/>
      </w:tblGrid>
      <w:tr w:rsidR="00DE6D52" w:rsidRPr="00FC3B6A" w:rsidTr="0012274B">
        <w:tc>
          <w:tcPr>
            <w:tcW w:w="2512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20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2014-2015       27 пед</w:t>
            </w:r>
          </w:p>
        </w:tc>
        <w:tc>
          <w:tcPr>
            <w:tcW w:w="2420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2015-2016     26 пед</w:t>
            </w:r>
          </w:p>
        </w:tc>
        <w:tc>
          <w:tcPr>
            <w:tcW w:w="2420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2016-2017 25 пед</w:t>
            </w:r>
          </w:p>
        </w:tc>
      </w:tr>
      <w:tr w:rsidR="00DE6D52" w:rsidRPr="00FC3B6A" w:rsidTr="0012274B">
        <w:tc>
          <w:tcPr>
            <w:tcW w:w="2512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20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6D52" w:rsidRPr="00FC3B6A" w:rsidTr="0012274B">
        <w:tc>
          <w:tcPr>
            <w:tcW w:w="2512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B6A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2420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20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6D52" w:rsidRPr="00FC3B6A" w:rsidTr="00D249B1">
        <w:trPr>
          <w:trHeight w:val="1090"/>
        </w:trPr>
        <w:tc>
          <w:tcPr>
            <w:tcW w:w="2512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2420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E6D52" w:rsidRPr="00FC3B6A" w:rsidRDefault="00DE6D52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2 (все студенты Ростовского педагогического колледжа)</w:t>
            </w:r>
          </w:p>
        </w:tc>
      </w:tr>
    </w:tbl>
    <w:p w:rsidR="003441C4" w:rsidRPr="00FC3B6A" w:rsidRDefault="003441C4" w:rsidP="00D45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E6D52" w:rsidTr="0012274B">
        <w:tc>
          <w:tcPr>
            <w:tcW w:w="9571" w:type="dxa"/>
            <w:gridSpan w:val="2"/>
          </w:tcPr>
          <w:p w:rsidR="00DE6D52" w:rsidRPr="00DE6D52" w:rsidRDefault="00DE6D52" w:rsidP="00D45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5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педагогов в конференциях, профессиональных конкурсах, городских методических объединениях:</w:t>
            </w:r>
          </w:p>
        </w:tc>
      </w:tr>
      <w:tr w:rsidR="00DE6D52" w:rsidTr="00DE6D52">
        <w:tc>
          <w:tcPr>
            <w:tcW w:w="4785" w:type="dxa"/>
          </w:tcPr>
          <w:p w:rsidR="00DE6D52" w:rsidRPr="00FC3B6A" w:rsidRDefault="00DE6D52" w:rsidP="0012274B">
            <w:pPr>
              <w:ind w:firstLine="709"/>
              <w:rPr>
                <w:rStyle w:val="c4"/>
                <w:u w:val="single"/>
              </w:rPr>
            </w:pPr>
          </w:p>
          <w:p w:rsidR="00DE6D52" w:rsidRPr="00FC3B6A" w:rsidRDefault="00DE6D52" w:rsidP="0012274B">
            <w:pPr>
              <w:ind w:firstLine="709"/>
              <w:rPr>
                <w:spacing w:val="-6"/>
              </w:rPr>
            </w:pPr>
            <w:r w:rsidRPr="00FC3B6A">
              <w:rPr>
                <w:spacing w:val="-6"/>
              </w:rPr>
              <w:t xml:space="preserve">Участники IX Межрегионального этапа </w:t>
            </w:r>
          </w:p>
          <w:p w:rsidR="00DE6D52" w:rsidRPr="00FC3B6A" w:rsidRDefault="00DE6D52" w:rsidP="0012274B">
            <w:pPr>
              <w:ind w:firstLine="709"/>
              <w:rPr>
                <w:spacing w:val="-6"/>
              </w:rPr>
            </w:pPr>
            <w:r w:rsidRPr="00FC3B6A">
              <w:rPr>
                <w:spacing w:val="-6"/>
                <w:lang w:val="en-US"/>
              </w:rPr>
              <w:t>XV</w:t>
            </w:r>
            <w:r w:rsidRPr="00FC3B6A">
              <w:rPr>
                <w:lang w:val="en-US"/>
              </w:rPr>
              <w:t>I</w:t>
            </w:r>
            <w:r w:rsidRPr="00FC3B6A">
              <w:rPr>
                <w:spacing w:val="-6"/>
              </w:rPr>
              <w:t xml:space="preserve"> Международной Ярмарки социально-педагогических инноваций в г. Ростове, декабрь,2017</w:t>
            </w:r>
          </w:p>
        </w:tc>
        <w:tc>
          <w:tcPr>
            <w:tcW w:w="4786" w:type="dxa"/>
          </w:tcPr>
          <w:p w:rsidR="00DE6D52" w:rsidRPr="00FC3B6A" w:rsidRDefault="00DE6D52" w:rsidP="0012274B">
            <w:pPr>
              <w:ind w:firstLine="709"/>
            </w:pPr>
          </w:p>
          <w:p w:rsidR="00DE6D52" w:rsidRPr="00FC3B6A" w:rsidRDefault="00DE6D52" w:rsidP="0012274B">
            <w:pPr>
              <w:ind w:firstLine="709"/>
            </w:pPr>
          </w:p>
          <w:p w:rsidR="00DE6D52" w:rsidRPr="00FC3B6A" w:rsidRDefault="00DE6D52" w:rsidP="0012274B">
            <w:pPr>
              <w:ind w:firstLine="709"/>
            </w:pPr>
            <w:r w:rsidRPr="00FC3B6A">
              <w:t>Кручинина Г.И.</w:t>
            </w:r>
          </w:p>
          <w:p w:rsidR="00DE6D52" w:rsidRPr="00FC3B6A" w:rsidRDefault="00DE6D52" w:rsidP="0012274B">
            <w:pPr>
              <w:ind w:firstLine="709"/>
            </w:pPr>
            <w:r w:rsidRPr="00FC3B6A">
              <w:t>учитель-логопед</w:t>
            </w:r>
          </w:p>
        </w:tc>
      </w:tr>
      <w:tr w:rsidR="00DE6D52" w:rsidTr="00DE6D52">
        <w:tc>
          <w:tcPr>
            <w:tcW w:w="4785" w:type="dxa"/>
          </w:tcPr>
          <w:p w:rsidR="00DE6D52" w:rsidRPr="00FC3B6A" w:rsidRDefault="00DE6D52" w:rsidP="0012274B">
            <w:pPr>
              <w:ind w:firstLine="709"/>
            </w:pPr>
            <w:r w:rsidRPr="00FC3B6A">
              <w:t xml:space="preserve">Школа передового опыта. Мастер-класс «Создание </w:t>
            </w:r>
            <w:proofErr w:type="spellStart"/>
            <w:r w:rsidRPr="00FC3B6A">
              <w:t>постер-консультаций</w:t>
            </w:r>
            <w:proofErr w:type="spellEnd"/>
            <w:r w:rsidRPr="00FC3B6A">
              <w:t xml:space="preserve"> для родителей воспитанников дошкольников», </w:t>
            </w:r>
            <w:r w:rsidRPr="00FC3B6A">
              <w:rPr>
                <w:spacing w:val="-6"/>
              </w:rPr>
              <w:t>декабрь,2017</w:t>
            </w:r>
          </w:p>
        </w:tc>
        <w:tc>
          <w:tcPr>
            <w:tcW w:w="4786" w:type="dxa"/>
          </w:tcPr>
          <w:p w:rsidR="00DE6D52" w:rsidRPr="00FC3B6A" w:rsidRDefault="00DE6D52" w:rsidP="0012274B">
            <w:pPr>
              <w:ind w:firstLine="709"/>
            </w:pPr>
            <w:r w:rsidRPr="00FC3B6A">
              <w:t>Калугина Е.В.</w:t>
            </w:r>
          </w:p>
          <w:p w:rsidR="00DE6D52" w:rsidRPr="00FC3B6A" w:rsidRDefault="00DE6D52" w:rsidP="0012274B">
            <w:pPr>
              <w:ind w:firstLine="709"/>
            </w:pPr>
            <w:r w:rsidRPr="00FC3B6A">
              <w:t>Комарова О.В.</w:t>
            </w:r>
          </w:p>
        </w:tc>
      </w:tr>
      <w:tr w:rsidR="00DE6D52" w:rsidTr="00DE6D52">
        <w:tc>
          <w:tcPr>
            <w:tcW w:w="4785" w:type="dxa"/>
          </w:tcPr>
          <w:p w:rsidR="00DE6D52" w:rsidRPr="00FC3B6A" w:rsidRDefault="00DE6D52" w:rsidP="0012274B">
            <w:pPr>
              <w:ind w:firstLine="709"/>
            </w:pPr>
            <w:r w:rsidRPr="00FC3B6A">
              <w:t>ГМО средних групп. Открытый показ занятия по экологии.</w:t>
            </w:r>
          </w:p>
        </w:tc>
        <w:tc>
          <w:tcPr>
            <w:tcW w:w="4786" w:type="dxa"/>
          </w:tcPr>
          <w:p w:rsidR="00DE6D52" w:rsidRPr="00FC3B6A" w:rsidRDefault="00DE6D52" w:rsidP="0012274B">
            <w:pPr>
              <w:ind w:firstLine="709"/>
            </w:pPr>
            <w:r w:rsidRPr="00FC3B6A">
              <w:t>Масина Е.А.</w:t>
            </w:r>
          </w:p>
        </w:tc>
      </w:tr>
      <w:tr w:rsidR="00DE6D52" w:rsidTr="00DE6D52">
        <w:tc>
          <w:tcPr>
            <w:tcW w:w="4785" w:type="dxa"/>
          </w:tcPr>
          <w:p w:rsidR="00DE6D52" w:rsidRPr="00FC3B6A" w:rsidRDefault="00DE6D52" w:rsidP="0012274B">
            <w:pPr>
              <w:ind w:firstLine="709"/>
            </w:pPr>
            <w:r w:rsidRPr="00FC3B6A">
              <w:t>ГМО младших групп. Презентация опыта работы по организации совместной деятельности у детей младшего дошкольного возраста во вторую половину дня. Мастер-класс «Дидактические игры»</w:t>
            </w:r>
          </w:p>
        </w:tc>
        <w:tc>
          <w:tcPr>
            <w:tcW w:w="4786" w:type="dxa"/>
          </w:tcPr>
          <w:p w:rsidR="00DE6D52" w:rsidRPr="00FC3B6A" w:rsidRDefault="00DE6D52" w:rsidP="0012274B">
            <w:pPr>
              <w:ind w:firstLine="709"/>
            </w:pPr>
            <w:r w:rsidRPr="00FC3B6A">
              <w:t>Калугина Е.В.</w:t>
            </w:r>
          </w:p>
          <w:p w:rsidR="00DE6D52" w:rsidRPr="00FC3B6A" w:rsidRDefault="00DE6D52" w:rsidP="0012274B">
            <w:pPr>
              <w:ind w:firstLine="709"/>
            </w:pPr>
            <w:r w:rsidRPr="00FC3B6A">
              <w:t>Комарова О.В.</w:t>
            </w:r>
          </w:p>
          <w:p w:rsidR="00DE6D52" w:rsidRPr="00FC3B6A" w:rsidRDefault="00DE6D52" w:rsidP="0012274B">
            <w:pPr>
              <w:ind w:firstLine="709"/>
            </w:pPr>
            <w:r w:rsidRPr="00FC3B6A">
              <w:t>Дворникова А.А.</w:t>
            </w:r>
          </w:p>
        </w:tc>
      </w:tr>
      <w:tr w:rsidR="00DE6D52" w:rsidTr="00DE6D52">
        <w:tc>
          <w:tcPr>
            <w:tcW w:w="4785" w:type="dxa"/>
          </w:tcPr>
          <w:p w:rsidR="00DE6D52" w:rsidRPr="00FC3B6A" w:rsidRDefault="00DE6D52" w:rsidP="0012274B">
            <w:pPr>
              <w:ind w:firstLine="709"/>
            </w:pPr>
            <w:r w:rsidRPr="00FC3B6A">
              <w:t>Городской семинар-практикум в рамках инновационного проекта «Медиацентр как инструмент формирования открытого образовательного пространства ДОУ», январь, 2017</w:t>
            </w:r>
          </w:p>
          <w:p w:rsidR="00DE6D52" w:rsidRPr="00FC3B6A" w:rsidRDefault="00DE6D52" w:rsidP="0012274B">
            <w:pPr>
              <w:ind w:firstLine="709"/>
            </w:pPr>
          </w:p>
        </w:tc>
        <w:tc>
          <w:tcPr>
            <w:tcW w:w="4786" w:type="dxa"/>
          </w:tcPr>
          <w:p w:rsidR="00DE6D52" w:rsidRPr="00FC3B6A" w:rsidRDefault="00DE6D52" w:rsidP="0012274B">
            <w:pPr>
              <w:spacing w:before="40" w:after="40"/>
              <w:ind w:firstLine="709"/>
            </w:pPr>
            <w:r w:rsidRPr="00FC3B6A">
              <w:t>Смирнова Н.В.</w:t>
            </w:r>
          </w:p>
        </w:tc>
      </w:tr>
      <w:tr w:rsidR="00DE6D52" w:rsidTr="00DE6D52">
        <w:tc>
          <w:tcPr>
            <w:tcW w:w="4785" w:type="dxa"/>
          </w:tcPr>
          <w:p w:rsidR="00DE6D52" w:rsidRPr="00FC3B6A" w:rsidRDefault="00DE6D52" w:rsidP="0012274B">
            <w:pPr>
              <w:ind w:firstLine="709"/>
            </w:pPr>
            <w:r w:rsidRPr="00FC3B6A">
              <w:t>Городские спортивные праздники:</w:t>
            </w:r>
          </w:p>
          <w:p w:rsidR="00DE6D52" w:rsidRPr="00FC3B6A" w:rsidRDefault="00DE6D52" w:rsidP="0012274B">
            <w:pPr>
              <w:ind w:firstLine="709"/>
            </w:pPr>
            <w:r w:rsidRPr="00FC3B6A">
              <w:lastRenderedPageBreak/>
              <w:t>«Снежный серпантин»</w:t>
            </w:r>
          </w:p>
          <w:p w:rsidR="00DE6D52" w:rsidRPr="00FC3B6A" w:rsidRDefault="00DE6D52" w:rsidP="0012274B">
            <w:pPr>
              <w:ind w:firstLine="709"/>
            </w:pPr>
            <w:r w:rsidRPr="00FC3B6A">
              <w:t>«День здоровья»</w:t>
            </w:r>
          </w:p>
          <w:p w:rsidR="00DE6D52" w:rsidRPr="00FC3B6A" w:rsidRDefault="00DE6D52" w:rsidP="0012274B">
            <w:pPr>
              <w:ind w:firstLine="709"/>
            </w:pPr>
            <w:r w:rsidRPr="00FC3B6A">
              <w:t>«Солнечное детство»</w:t>
            </w:r>
          </w:p>
        </w:tc>
        <w:tc>
          <w:tcPr>
            <w:tcW w:w="4786" w:type="dxa"/>
          </w:tcPr>
          <w:p w:rsidR="00DE6D52" w:rsidRPr="00FC3B6A" w:rsidRDefault="00DE6D52" w:rsidP="0012274B">
            <w:pPr>
              <w:spacing w:before="40" w:after="40"/>
              <w:ind w:firstLine="709"/>
            </w:pPr>
            <w:r w:rsidRPr="00FC3B6A">
              <w:lastRenderedPageBreak/>
              <w:t>Новицкая И.Д.</w:t>
            </w:r>
          </w:p>
          <w:p w:rsidR="00DE6D52" w:rsidRPr="00FC3B6A" w:rsidRDefault="00DE6D52" w:rsidP="0012274B">
            <w:pPr>
              <w:spacing w:before="40" w:after="40"/>
              <w:ind w:firstLine="709"/>
            </w:pPr>
            <w:r w:rsidRPr="00FC3B6A">
              <w:lastRenderedPageBreak/>
              <w:t>(инструктор по ФК)</w:t>
            </w:r>
          </w:p>
        </w:tc>
      </w:tr>
      <w:tr w:rsidR="00DE6D52" w:rsidTr="00DE6D52">
        <w:tc>
          <w:tcPr>
            <w:tcW w:w="4785" w:type="dxa"/>
          </w:tcPr>
          <w:p w:rsidR="00DE6D52" w:rsidRPr="00FC3B6A" w:rsidRDefault="00DE6D52" w:rsidP="0012274B">
            <w:pPr>
              <w:ind w:firstLine="709"/>
            </w:pPr>
            <w:r w:rsidRPr="00FC3B6A">
              <w:lastRenderedPageBreak/>
              <w:t>ГМО инструкторов по ФК. «Игры и упражнения со скакалкой»</w:t>
            </w:r>
            <w:proofErr w:type="gramStart"/>
            <w:r w:rsidRPr="00FC3B6A">
              <w:t>,н</w:t>
            </w:r>
            <w:proofErr w:type="gramEnd"/>
            <w:r w:rsidRPr="00FC3B6A">
              <w:t>оябрь, 2017</w:t>
            </w:r>
          </w:p>
        </w:tc>
        <w:tc>
          <w:tcPr>
            <w:tcW w:w="4786" w:type="dxa"/>
          </w:tcPr>
          <w:p w:rsidR="00DE6D52" w:rsidRPr="00FC3B6A" w:rsidRDefault="00DE6D52" w:rsidP="0012274B">
            <w:pPr>
              <w:spacing w:before="40" w:after="40"/>
              <w:ind w:firstLine="709"/>
            </w:pPr>
            <w:r w:rsidRPr="00FC3B6A">
              <w:t>Новицкая И.Д.</w:t>
            </w:r>
          </w:p>
          <w:p w:rsidR="00DE6D52" w:rsidRPr="00FC3B6A" w:rsidRDefault="00DE6D52" w:rsidP="0012274B">
            <w:pPr>
              <w:spacing w:before="40" w:after="40"/>
              <w:ind w:firstLine="709"/>
            </w:pPr>
            <w:r w:rsidRPr="00FC3B6A">
              <w:t>(инструктор по ФК)</w:t>
            </w:r>
          </w:p>
        </w:tc>
      </w:tr>
      <w:tr w:rsidR="00DE6D52" w:rsidTr="00DE6D52">
        <w:tc>
          <w:tcPr>
            <w:tcW w:w="4785" w:type="dxa"/>
          </w:tcPr>
          <w:p w:rsidR="00DE6D52" w:rsidRPr="00FC3B6A" w:rsidRDefault="00DE6D52" w:rsidP="0012274B">
            <w:pPr>
              <w:ind w:firstLine="709"/>
            </w:pPr>
            <w:r w:rsidRPr="00FC3B6A">
              <w:t>Участники и организаторы регионального слета инструкторов по ФК дошкольных образовательных организаций Ярославской области.</w:t>
            </w:r>
          </w:p>
        </w:tc>
        <w:tc>
          <w:tcPr>
            <w:tcW w:w="4786" w:type="dxa"/>
          </w:tcPr>
          <w:p w:rsidR="00DE6D52" w:rsidRPr="00FC3B6A" w:rsidRDefault="00DE6D52" w:rsidP="0012274B">
            <w:pPr>
              <w:spacing w:before="40" w:after="40"/>
              <w:ind w:firstLine="709"/>
            </w:pPr>
            <w:r w:rsidRPr="00FC3B6A">
              <w:t>Новицкая И.Д.</w:t>
            </w:r>
          </w:p>
          <w:p w:rsidR="00DE6D52" w:rsidRPr="00FC3B6A" w:rsidRDefault="00DE6D52" w:rsidP="0012274B">
            <w:pPr>
              <w:spacing w:before="40" w:after="40"/>
              <w:ind w:firstLine="709"/>
            </w:pPr>
            <w:r w:rsidRPr="00FC3B6A">
              <w:t>(инструктор по ФК)</w:t>
            </w:r>
          </w:p>
        </w:tc>
      </w:tr>
      <w:tr w:rsidR="00DE6D52" w:rsidTr="00DE6D52">
        <w:tc>
          <w:tcPr>
            <w:tcW w:w="4785" w:type="dxa"/>
          </w:tcPr>
          <w:p w:rsidR="00DE6D52" w:rsidRPr="00FC3B6A" w:rsidRDefault="00DE6D52" w:rsidP="0012274B">
            <w:pPr>
              <w:ind w:firstLine="709"/>
            </w:pPr>
            <w:r w:rsidRPr="00FC3B6A">
              <w:t>Общественное жюри регионального конкурса «Воспитатель года России», апрель-май,2017</w:t>
            </w:r>
          </w:p>
        </w:tc>
        <w:tc>
          <w:tcPr>
            <w:tcW w:w="4786" w:type="dxa"/>
          </w:tcPr>
          <w:p w:rsidR="00DE6D52" w:rsidRPr="00FC3B6A" w:rsidRDefault="00DE6D52" w:rsidP="0012274B">
            <w:pPr>
              <w:spacing w:before="40" w:after="40"/>
              <w:ind w:firstLine="709"/>
            </w:pPr>
            <w:r w:rsidRPr="00FC3B6A">
              <w:t>Косенок С.Ю.</w:t>
            </w:r>
          </w:p>
          <w:p w:rsidR="00DE6D52" w:rsidRPr="00FC3B6A" w:rsidRDefault="00DE6D52" w:rsidP="0012274B">
            <w:pPr>
              <w:spacing w:before="40" w:after="40"/>
              <w:ind w:firstLine="709"/>
            </w:pPr>
            <w:r w:rsidRPr="00FC3B6A">
              <w:t>Сазанова И.В.</w:t>
            </w:r>
          </w:p>
        </w:tc>
      </w:tr>
      <w:tr w:rsidR="00DE6D52" w:rsidTr="00DE6D52">
        <w:tc>
          <w:tcPr>
            <w:tcW w:w="4785" w:type="dxa"/>
          </w:tcPr>
          <w:p w:rsidR="00DE6D52" w:rsidRPr="00FC3B6A" w:rsidRDefault="00DE6D52" w:rsidP="0012274B">
            <w:pPr>
              <w:ind w:firstLine="709"/>
            </w:pPr>
            <w:r w:rsidRPr="00FC3B6A">
              <w:t>Конкурсы</w:t>
            </w:r>
          </w:p>
        </w:tc>
        <w:tc>
          <w:tcPr>
            <w:tcW w:w="4786" w:type="dxa"/>
          </w:tcPr>
          <w:p w:rsidR="00DE6D52" w:rsidRPr="00FC3B6A" w:rsidRDefault="00DE6D52" w:rsidP="0012274B">
            <w:pPr>
              <w:ind w:firstLine="709"/>
            </w:pPr>
          </w:p>
        </w:tc>
      </w:tr>
      <w:tr w:rsidR="00DE6D52" w:rsidTr="00DE6D52">
        <w:tc>
          <w:tcPr>
            <w:tcW w:w="4785" w:type="dxa"/>
          </w:tcPr>
          <w:p w:rsidR="00DE6D52" w:rsidRPr="00FC3B6A" w:rsidRDefault="00DE6D52" w:rsidP="0012274B">
            <w:pPr>
              <w:ind w:firstLine="709"/>
            </w:pPr>
            <w:r w:rsidRPr="00FC3B6A">
              <w:t xml:space="preserve"> Муниципальный этап Всероссийского профессионального  конкурса</w:t>
            </w:r>
          </w:p>
          <w:p w:rsidR="00DE6D52" w:rsidRPr="00FC3B6A" w:rsidRDefault="00DE6D52" w:rsidP="0012274B">
            <w:pPr>
              <w:ind w:firstLine="709"/>
            </w:pPr>
            <w:r w:rsidRPr="00FC3B6A">
              <w:t>«Воспитатель года России» в 2017 году</w:t>
            </w:r>
          </w:p>
        </w:tc>
        <w:tc>
          <w:tcPr>
            <w:tcW w:w="4786" w:type="dxa"/>
          </w:tcPr>
          <w:p w:rsidR="00DE6D52" w:rsidRPr="00FC3B6A" w:rsidRDefault="00DE6D52" w:rsidP="0012274B">
            <w:pPr>
              <w:ind w:firstLine="709"/>
            </w:pPr>
            <w:r w:rsidRPr="00FC3B6A">
              <w:t xml:space="preserve">Комарова О.В. </w:t>
            </w:r>
          </w:p>
          <w:p w:rsidR="00DE6D52" w:rsidRPr="00FC3B6A" w:rsidRDefault="00DE6D52" w:rsidP="0012274B">
            <w:pPr>
              <w:ind w:firstLine="709"/>
            </w:pPr>
            <w:r w:rsidRPr="00FC3B6A">
              <w:rPr>
                <w:rFonts w:eastAsia="Calibri"/>
                <w:lang w:val="en-US" w:eastAsia="en-US"/>
              </w:rPr>
              <w:t>II</w:t>
            </w:r>
            <w:r w:rsidRPr="00FC3B6A">
              <w:rPr>
                <w:rFonts w:eastAsia="Calibri"/>
                <w:lang w:eastAsia="en-US"/>
              </w:rPr>
              <w:t xml:space="preserve">  место</w:t>
            </w:r>
          </w:p>
        </w:tc>
      </w:tr>
      <w:tr w:rsidR="00DE6D52" w:rsidTr="00DE6D52">
        <w:tc>
          <w:tcPr>
            <w:tcW w:w="4785" w:type="dxa"/>
          </w:tcPr>
          <w:p w:rsidR="00DE6D52" w:rsidRPr="00FC3B6A" w:rsidRDefault="00DE6D52" w:rsidP="0012274B">
            <w:pPr>
              <w:ind w:firstLine="709"/>
            </w:pPr>
            <w:r w:rsidRPr="00FC3B6A">
              <w:t>Муниципальный  конкурс « Детский сад – года 2017»</w:t>
            </w:r>
          </w:p>
        </w:tc>
        <w:tc>
          <w:tcPr>
            <w:tcW w:w="4786" w:type="dxa"/>
          </w:tcPr>
          <w:p w:rsidR="00DE6D52" w:rsidRPr="00FC3B6A" w:rsidRDefault="00DE6D52" w:rsidP="0012274B">
            <w:pPr>
              <w:ind w:firstLine="709"/>
              <w:rPr>
                <w:rFonts w:eastAsia="Calibri"/>
                <w:lang w:eastAsia="en-US"/>
              </w:rPr>
            </w:pPr>
            <w:r w:rsidRPr="00FC3B6A">
              <w:t xml:space="preserve"> </w:t>
            </w:r>
            <w:r w:rsidRPr="00FC3B6A">
              <w:rPr>
                <w:rFonts w:eastAsia="Calibri"/>
                <w:lang w:val="en-US" w:eastAsia="en-US"/>
              </w:rPr>
              <w:t>II</w:t>
            </w:r>
            <w:r w:rsidRPr="00FC3B6A">
              <w:rPr>
                <w:rFonts w:eastAsia="Calibri"/>
                <w:lang w:eastAsia="en-US"/>
              </w:rPr>
              <w:t xml:space="preserve">  место</w:t>
            </w:r>
          </w:p>
          <w:p w:rsidR="00DE6D52" w:rsidRPr="00FC3B6A" w:rsidRDefault="00DE6D52" w:rsidP="0012274B">
            <w:pPr>
              <w:ind w:firstLine="709"/>
            </w:pPr>
          </w:p>
        </w:tc>
      </w:tr>
    </w:tbl>
    <w:p w:rsidR="003441C4" w:rsidRPr="00FC3B6A" w:rsidRDefault="003441C4" w:rsidP="00D45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C7" w:rsidRPr="00FC3B6A" w:rsidRDefault="00D249B1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712C7" w:rsidRPr="00FC3B6A">
        <w:rPr>
          <w:rFonts w:ascii="Times New Roman" w:hAnsi="Times New Roman" w:cs="Times New Roman"/>
          <w:b/>
          <w:sz w:val="24"/>
          <w:szCs w:val="24"/>
        </w:rPr>
        <w:t>. Улучшилась  материально-техническая база М</w:t>
      </w:r>
      <w:r w:rsidR="00B86A15" w:rsidRPr="00FC3B6A">
        <w:rPr>
          <w:rFonts w:ascii="Times New Roman" w:hAnsi="Times New Roman" w:cs="Times New Roman"/>
          <w:b/>
          <w:sz w:val="24"/>
          <w:szCs w:val="24"/>
        </w:rPr>
        <w:t>Д</w:t>
      </w:r>
      <w:r w:rsidR="002712C7" w:rsidRPr="00FC3B6A">
        <w:rPr>
          <w:rFonts w:ascii="Times New Roman" w:hAnsi="Times New Roman" w:cs="Times New Roman"/>
          <w:b/>
          <w:sz w:val="24"/>
          <w:szCs w:val="24"/>
        </w:rPr>
        <w:t>ОУ.</w:t>
      </w:r>
    </w:p>
    <w:p w:rsidR="00DE6D52" w:rsidRDefault="00B86A15" w:rsidP="00DE6D52">
      <w:pPr>
        <w:spacing w:line="180" w:lineRule="atLeast"/>
        <w:ind w:left="-567" w:firstLine="709"/>
        <w:jc w:val="both"/>
      </w:pPr>
      <w:r w:rsidRPr="00FC3B6A">
        <w:rPr>
          <w:rStyle w:val="FontStyle28"/>
        </w:rPr>
        <w:t>МТБ р</w:t>
      </w:r>
      <w:r w:rsidR="002712C7" w:rsidRPr="00FC3B6A">
        <w:rPr>
          <w:rStyle w:val="FontStyle28"/>
        </w:rPr>
        <w:t>егулярно обновляется и пополняется. Функционирует</w:t>
      </w:r>
      <w:r w:rsidR="002712C7" w:rsidRPr="00FC3B6A">
        <w:t xml:space="preserve">: 11 групповых комнат, в 4-х группах имеются спальни. </w:t>
      </w:r>
      <w:proofErr w:type="gramStart"/>
      <w:r w:rsidR="002712C7" w:rsidRPr="00FC3B6A">
        <w:t>В МДОУ имеется,  физкультурный и музыкальный залы, кабинеты логопеда,  психолога,  медицинский кабинет,   изолятор, прачечная, пищеблок, методический кабинет.</w:t>
      </w:r>
      <w:proofErr w:type="gramEnd"/>
      <w:r w:rsidR="002712C7" w:rsidRPr="00FC3B6A">
        <w:t xml:space="preserve"> Обновление и изменение предметно-развивающей среды. В 201</w:t>
      </w:r>
      <w:r w:rsidR="00E24182" w:rsidRPr="00FC3B6A">
        <w:t>7</w:t>
      </w:r>
      <w:r w:rsidR="002712C7" w:rsidRPr="00FC3B6A">
        <w:t xml:space="preserve"> году были приобретены столы детские, стулья, детская мягкая мебель,  игрушки, атрибуты к сюжетно-ролевым играм, настольно-печатные игры, спортивный инвентарь, музыкальные инструменты, произведения детской художественной литературы, энциклопедическая литература, детские костюмы</w:t>
      </w:r>
      <w:r w:rsidR="006A4F0D" w:rsidRPr="00FC3B6A">
        <w:t>, интерактивная доска</w:t>
      </w:r>
      <w:r w:rsidR="00E24182" w:rsidRPr="00FC3B6A">
        <w:t>, теневой навес на участок</w:t>
      </w:r>
      <w:r w:rsidR="002712C7" w:rsidRPr="00FC3B6A">
        <w:t xml:space="preserve">. Приобретены и подключены к сети интернет компьютеры, для работы педагогического персонала в условиях реализации ФГОС. Детский сад имеет центральное отопление, водопровод, канализацию. </w:t>
      </w:r>
    </w:p>
    <w:p w:rsidR="002712C7" w:rsidRPr="00FC3B6A" w:rsidRDefault="00D249B1" w:rsidP="00DE6D52">
      <w:pPr>
        <w:spacing w:line="180" w:lineRule="atLeast"/>
        <w:ind w:left="-567" w:firstLine="709"/>
        <w:jc w:val="both"/>
      </w:pPr>
      <w:r>
        <w:rPr>
          <w:b/>
        </w:rPr>
        <w:t>11</w:t>
      </w:r>
      <w:r w:rsidR="002712C7" w:rsidRPr="00FC3B6A">
        <w:rPr>
          <w:b/>
        </w:rPr>
        <w:t>. Удовлетворенность родителей работой детского сада</w:t>
      </w:r>
      <w:r w:rsidR="002712C7" w:rsidRPr="00FC3B6A">
        <w:t xml:space="preserve">. 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B6A">
        <w:rPr>
          <w:rFonts w:ascii="Times New Roman" w:hAnsi="Times New Roman" w:cs="Times New Roman"/>
          <w:sz w:val="24"/>
          <w:szCs w:val="24"/>
          <w:lang w:eastAsia="ru-RU"/>
        </w:rPr>
        <w:t>Отношение к воспитанникам со стороны работников М</w:t>
      </w:r>
      <w:r w:rsidR="00B86A15" w:rsidRPr="00FC3B6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C3B6A">
        <w:rPr>
          <w:rFonts w:ascii="Times New Roman" w:hAnsi="Times New Roman" w:cs="Times New Roman"/>
          <w:sz w:val="24"/>
          <w:szCs w:val="24"/>
          <w:lang w:eastAsia="ru-RU"/>
        </w:rPr>
        <w:t xml:space="preserve">ОУ очень хорошее, о чем свидетельствует отсутствие жалоб на МДОУ, положительные отзывы родителей, устойчивый рейтинг д/сада среди родителей и положительные результаты их анкетирования. 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9</w:t>
      </w:r>
      <w:r w:rsidR="00887E91" w:rsidRPr="00FC3B6A">
        <w:rPr>
          <w:rFonts w:ascii="Times New Roman" w:hAnsi="Times New Roman" w:cs="Times New Roman"/>
          <w:sz w:val="24"/>
          <w:szCs w:val="24"/>
        </w:rPr>
        <w:t>5</w:t>
      </w:r>
      <w:r w:rsidRPr="00FC3B6A">
        <w:rPr>
          <w:rFonts w:ascii="Times New Roman" w:hAnsi="Times New Roman" w:cs="Times New Roman"/>
          <w:sz w:val="24"/>
          <w:szCs w:val="24"/>
        </w:rPr>
        <w:t>% родителей удовлетворены качеством предоставляемой услуги</w:t>
      </w:r>
      <w:proofErr w:type="gramStart"/>
      <w:r w:rsidRPr="00FC3B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B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3B6A">
        <w:rPr>
          <w:rFonts w:ascii="Times New Roman" w:hAnsi="Times New Roman" w:cs="Times New Roman"/>
          <w:sz w:val="24"/>
          <w:szCs w:val="24"/>
        </w:rPr>
        <w:t xml:space="preserve">осещают родительский собрания и другие мероприятиях.  Явка на </w:t>
      </w:r>
      <w:proofErr w:type="spellStart"/>
      <w:r w:rsidR="00905542" w:rsidRPr="00FC3B6A">
        <w:rPr>
          <w:rFonts w:ascii="Times New Roman" w:hAnsi="Times New Roman" w:cs="Times New Roman"/>
          <w:sz w:val="24"/>
          <w:szCs w:val="24"/>
        </w:rPr>
        <w:t>общесадовые</w:t>
      </w:r>
      <w:proofErr w:type="spellEnd"/>
      <w:r w:rsidR="00905542" w:rsidRPr="00FC3B6A">
        <w:rPr>
          <w:rFonts w:ascii="Times New Roman" w:hAnsi="Times New Roman" w:cs="Times New Roman"/>
          <w:sz w:val="24"/>
          <w:szCs w:val="24"/>
        </w:rPr>
        <w:t xml:space="preserve"> собрания воспитательно-образовательной тематики</w:t>
      </w:r>
      <w:r w:rsidRPr="00FC3B6A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887E91" w:rsidRPr="00FC3B6A">
        <w:rPr>
          <w:rFonts w:ascii="Times New Roman" w:hAnsi="Times New Roman" w:cs="Times New Roman"/>
          <w:sz w:val="24"/>
          <w:szCs w:val="24"/>
        </w:rPr>
        <w:t>ла</w:t>
      </w:r>
      <w:r w:rsidRPr="00FC3B6A">
        <w:rPr>
          <w:rFonts w:ascii="Times New Roman" w:hAnsi="Times New Roman" w:cs="Times New Roman"/>
          <w:sz w:val="24"/>
          <w:szCs w:val="24"/>
        </w:rPr>
        <w:t xml:space="preserve"> </w:t>
      </w:r>
      <w:r w:rsidR="00887E91" w:rsidRPr="00FC3B6A">
        <w:rPr>
          <w:rFonts w:ascii="Times New Roman" w:hAnsi="Times New Roman" w:cs="Times New Roman"/>
          <w:sz w:val="24"/>
          <w:szCs w:val="24"/>
        </w:rPr>
        <w:t>80</w:t>
      </w:r>
      <w:r w:rsidRPr="00FC3B6A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2712C7" w:rsidRPr="00FC3B6A" w:rsidRDefault="00D249B1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712C7" w:rsidRPr="00FC3B6A">
        <w:rPr>
          <w:rFonts w:ascii="Times New Roman" w:hAnsi="Times New Roman" w:cs="Times New Roman"/>
          <w:b/>
          <w:sz w:val="24"/>
          <w:szCs w:val="24"/>
        </w:rPr>
        <w:t>. Связь с социумом.</w:t>
      </w:r>
    </w:p>
    <w:p w:rsidR="00A13A44" w:rsidRPr="00FC3B6A" w:rsidRDefault="00A13A44" w:rsidP="00DE6D52">
      <w:pPr>
        <w:ind w:firstLine="709"/>
        <w:jc w:val="both"/>
      </w:pPr>
      <w:r w:rsidRPr="00FC3B6A">
        <w:t xml:space="preserve">Социальными партнерами в воспитании и развитии детей </w:t>
      </w:r>
      <w:proofErr w:type="gramStart"/>
      <w:r w:rsidRPr="00FC3B6A">
        <w:t>нашего</w:t>
      </w:r>
      <w:proofErr w:type="gramEnd"/>
      <w:r w:rsidRPr="00FC3B6A">
        <w:t xml:space="preserve"> ДОУ являются: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 xml:space="preserve">семья; 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>образовательные учреждения: МО</w:t>
      </w:r>
      <w:proofErr w:type="gramStart"/>
      <w:r w:rsidRPr="00FC3B6A">
        <w:t>У-</w:t>
      </w:r>
      <w:proofErr w:type="gramEnd"/>
      <w:r w:rsidRPr="00FC3B6A">
        <w:t xml:space="preserve"> гимназия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>культурно-общественные учреждения: детская  библиотека  им. Пришвина, библиотека  им. Малашенко,</w:t>
      </w:r>
      <w:r w:rsidRPr="00FC3B6A">
        <w:rPr>
          <w:bCs/>
          <w:sz w:val="27"/>
          <w:szCs w:val="27"/>
        </w:rPr>
        <w:t xml:space="preserve"> ФГБУ Национальный   парк «Плещеево озеро»</w:t>
      </w:r>
      <w:r w:rsidRPr="00FC3B6A">
        <w:t>;</w:t>
      </w:r>
      <w:r w:rsidRPr="00FC3B6A">
        <w:rPr>
          <w:bCs/>
          <w:sz w:val="27"/>
          <w:szCs w:val="27"/>
        </w:rPr>
        <w:t xml:space="preserve"> ЦВР «Ювента»,  ДОД «Перспектива»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>ГИБДД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 xml:space="preserve">МУ </w:t>
      </w:r>
      <w:proofErr w:type="gramStart"/>
      <w:r w:rsidRPr="00FC3B6A">
        <w:t>ДО</w:t>
      </w:r>
      <w:proofErr w:type="gramEnd"/>
      <w:r w:rsidRPr="00FC3B6A">
        <w:t xml:space="preserve"> « </w:t>
      </w:r>
      <w:proofErr w:type="gramStart"/>
      <w:r w:rsidRPr="00FC3B6A">
        <w:t>Станция</w:t>
      </w:r>
      <w:proofErr w:type="gramEnd"/>
      <w:r w:rsidRPr="00FC3B6A">
        <w:t xml:space="preserve">  юных туристов»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>Пожарная часть №28</w:t>
      </w:r>
    </w:p>
    <w:p w:rsidR="00A13A44" w:rsidRPr="00FC3B6A" w:rsidRDefault="00A13A44" w:rsidP="00DE6D52">
      <w:pPr>
        <w:ind w:firstLine="709"/>
        <w:jc w:val="both"/>
      </w:pPr>
      <w:r w:rsidRPr="00FC3B6A">
        <w:t xml:space="preserve"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</w:t>
      </w:r>
      <w:r w:rsidRPr="00FC3B6A">
        <w:lastRenderedPageBreak/>
        <w:t>повышая качество образовательных услуг и уровень реализации стандартов дошкольного образования.</w:t>
      </w:r>
    </w:p>
    <w:p w:rsidR="00D249B1" w:rsidRPr="00D249B1" w:rsidRDefault="00DE6D52" w:rsidP="00DE6D52">
      <w:pPr>
        <w:jc w:val="both"/>
        <w:rPr>
          <w:b/>
        </w:rPr>
      </w:pPr>
      <w:r w:rsidRPr="00D249B1">
        <w:rPr>
          <w:b/>
        </w:rPr>
        <w:t xml:space="preserve">            </w:t>
      </w:r>
      <w:r w:rsidR="00D249B1" w:rsidRPr="00D249B1">
        <w:rPr>
          <w:b/>
        </w:rPr>
        <w:t>1</w:t>
      </w:r>
      <w:r w:rsidR="00D249B1">
        <w:rPr>
          <w:b/>
        </w:rPr>
        <w:t>3</w:t>
      </w:r>
      <w:r w:rsidRPr="00D249B1">
        <w:rPr>
          <w:b/>
        </w:rPr>
        <w:t>.</w:t>
      </w:r>
      <w:r w:rsidR="00D249B1" w:rsidRPr="00D249B1">
        <w:rPr>
          <w:b/>
        </w:rPr>
        <w:t xml:space="preserve"> Проектная  деятельность</w:t>
      </w:r>
      <w:r w:rsidRPr="00D249B1">
        <w:rPr>
          <w:b/>
        </w:rPr>
        <w:t xml:space="preserve"> </w:t>
      </w:r>
    </w:p>
    <w:p w:rsidR="00DE6D52" w:rsidRPr="00FC3B6A" w:rsidRDefault="00DE6D52" w:rsidP="00DE6D52">
      <w:pPr>
        <w:jc w:val="both"/>
      </w:pPr>
      <w:r w:rsidRPr="00FC3B6A">
        <w:t>Создана системность в организации проектов с учетом возрастных особенностей воспитанника.</w:t>
      </w:r>
      <w:r w:rsidRPr="00FC3B6A">
        <w:rPr>
          <w:rFonts w:eastAsiaTheme="majorEastAsia"/>
          <w:b/>
          <w:bCs/>
          <w:kern w:val="24"/>
        </w:rPr>
        <w:t xml:space="preserve"> </w:t>
      </w:r>
      <w:r w:rsidRPr="00FC3B6A">
        <w:rPr>
          <w:rFonts w:eastAsiaTheme="majorEastAsia"/>
          <w:bCs/>
          <w:kern w:val="24"/>
        </w:rPr>
        <w:t>Реализация проектов  проходит</w:t>
      </w:r>
      <w:r w:rsidRPr="00FC3B6A">
        <w:rPr>
          <w:rFonts w:eastAsiaTheme="majorEastAsia"/>
          <w:b/>
          <w:bCs/>
          <w:kern w:val="24"/>
        </w:rPr>
        <w:t xml:space="preserve">  </w:t>
      </w:r>
      <w:r w:rsidRPr="00FC3B6A">
        <w:t>в рамках инновационной площадки «Медиацентр, как инструмент формирования открытого образовательного пространства ДОО»:</w:t>
      </w:r>
    </w:p>
    <w:p w:rsidR="00DE6D52" w:rsidRPr="00FC3B6A" w:rsidRDefault="00DE6D52" w:rsidP="00DE6D52">
      <w:pPr>
        <w:ind w:firstLine="709"/>
        <w:jc w:val="both"/>
        <w:rPr>
          <w:rFonts w:eastAsiaTheme="majorEastAsia"/>
          <w:bCs/>
          <w:kern w:val="24"/>
        </w:rPr>
      </w:pPr>
      <w:r w:rsidRPr="00FC3B6A">
        <w:rPr>
          <w:rFonts w:eastAsiaTheme="majorEastAsia"/>
          <w:bCs/>
          <w:kern w:val="24"/>
        </w:rPr>
        <w:t>"Использование современных PR - технологий для формирования благоприятного имиджа дошкольного учреждения</w:t>
      </w:r>
      <w:proofErr w:type="gramStart"/>
      <w:r w:rsidRPr="00FC3B6A">
        <w:rPr>
          <w:rFonts w:eastAsiaTheme="majorEastAsia"/>
          <w:bCs/>
          <w:kern w:val="24"/>
        </w:rPr>
        <w:t>.</w:t>
      </w:r>
      <w:proofErr w:type="gramEnd"/>
      <w:r w:rsidRPr="00FC3B6A">
        <w:rPr>
          <w:rFonts w:eastAsiaTheme="majorEastAsia"/>
          <w:bCs/>
          <w:kern w:val="24"/>
        </w:rPr>
        <w:t xml:space="preserve"> ( </w:t>
      </w:r>
      <w:proofErr w:type="gramStart"/>
      <w:r w:rsidRPr="00FC3B6A">
        <w:rPr>
          <w:rFonts w:eastAsiaTheme="majorEastAsia"/>
          <w:bCs/>
          <w:kern w:val="24"/>
        </w:rPr>
        <w:t>с</w:t>
      </w:r>
      <w:proofErr w:type="gramEnd"/>
      <w:r w:rsidRPr="00FC3B6A">
        <w:rPr>
          <w:rFonts w:eastAsiaTheme="majorEastAsia"/>
          <w:bCs/>
          <w:kern w:val="24"/>
        </w:rPr>
        <w:t>овместно с телеканалом « Переславль»</w:t>
      </w:r>
    </w:p>
    <w:p w:rsidR="00DE6D52" w:rsidRPr="00FC3B6A" w:rsidRDefault="00DE6D52" w:rsidP="00DE6D52">
      <w:pPr>
        <w:ind w:firstLine="709"/>
        <w:jc w:val="both"/>
        <w:rPr>
          <w:rFonts w:eastAsiaTheme="majorEastAsia"/>
          <w:bCs/>
          <w:kern w:val="24"/>
        </w:rPr>
      </w:pPr>
      <w:r w:rsidRPr="00FC3B6A">
        <w:rPr>
          <w:rFonts w:eastAsiaTheme="majorEastAsia"/>
          <w:bCs/>
          <w:kern w:val="24"/>
        </w:rPr>
        <w:t xml:space="preserve"> Газета дошкольного учреждения "СВЕТЛЯЧОК"</w:t>
      </w:r>
      <w:r w:rsidRPr="00FC3B6A">
        <w:rPr>
          <w:rFonts w:eastAsiaTheme="majorEastAsia"/>
          <w:bCs/>
          <w:kern w:val="24"/>
        </w:rPr>
        <w:br/>
        <w:t>«Юный иллюстратор» в газете «Светлячок».</w:t>
      </w:r>
    </w:p>
    <w:p w:rsidR="00DE6D52" w:rsidRPr="00FC3B6A" w:rsidRDefault="00DE6D52" w:rsidP="00DE6D52">
      <w:pPr>
        <w:ind w:firstLine="709"/>
        <w:jc w:val="both"/>
      </w:pPr>
      <w:r w:rsidRPr="00FC3B6A">
        <w:t xml:space="preserve">Проект «Юные журналисты», Детское телевидение «Пчел- </w:t>
      </w:r>
      <w:r w:rsidRPr="00FC3B6A">
        <w:rPr>
          <w:lang w:val="en-US"/>
        </w:rPr>
        <w:t>TV</w:t>
      </w:r>
      <w:r w:rsidRPr="00FC3B6A">
        <w:t>»:</w:t>
      </w:r>
    </w:p>
    <w:p w:rsidR="002712C7" w:rsidRPr="00FC3B6A" w:rsidRDefault="002712C7" w:rsidP="00D249B1">
      <w:pPr>
        <w:ind w:firstLine="709"/>
        <w:jc w:val="both"/>
        <w:rPr>
          <w:b/>
        </w:rPr>
      </w:pPr>
      <w:r w:rsidRPr="00FC3B6A">
        <w:rPr>
          <w:b/>
        </w:rPr>
        <w:t xml:space="preserve"> </w:t>
      </w:r>
      <w:r w:rsidR="00905542" w:rsidRPr="00FC3B6A">
        <w:rPr>
          <w:b/>
        </w:rPr>
        <w:t xml:space="preserve"> </w:t>
      </w:r>
      <w:r w:rsidR="00D249B1">
        <w:rPr>
          <w:b/>
        </w:rPr>
        <w:t>14.</w:t>
      </w:r>
      <w:r w:rsidR="00474864" w:rsidRPr="00FC3B6A">
        <w:rPr>
          <w:b/>
        </w:rPr>
        <w:t>Параметры улучшения в работе МДОУ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 xml:space="preserve">1. Повышение профессионального мастерства </w:t>
      </w:r>
      <w:r w:rsidR="00061BB1" w:rsidRPr="00FC3B6A">
        <w:rPr>
          <w:rFonts w:ascii="Times New Roman" w:hAnsi="Times New Roman" w:cs="Times New Roman"/>
          <w:sz w:val="24"/>
          <w:szCs w:val="24"/>
        </w:rPr>
        <w:t>педагогов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C3B6A">
        <w:rPr>
          <w:rFonts w:ascii="Times New Roman" w:hAnsi="Times New Roman" w:cs="Times New Roman"/>
          <w:sz w:val="24"/>
          <w:szCs w:val="24"/>
        </w:rPr>
        <w:t>Составлены программы работы с начинающими педагогами</w:t>
      </w:r>
      <w:r w:rsidR="00887E91" w:rsidRPr="00FC3B6A">
        <w:rPr>
          <w:rFonts w:ascii="Times New Roman" w:hAnsi="Times New Roman" w:cs="Times New Roman"/>
          <w:sz w:val="24"/>
          <w:szCs w:val="24"/>
        </w:rPr>
        <w:t xml:space="preserve"> организован</w:t>
      </w:r>
      <w:proofErr w:type="gramEnd"/>
      <w:r w:rsidR="00887E91" w:rsidRPr="00FC3B6A">
        <w:rPr>
          <w:rFonts w:ascii="Times New Roman" w:hAnsi="Times New Roman" w:cs="Times New Roman"/>
          <w:sz w:val="24"/>
          <w:szCs w:val="24"/>
        </w:rPr>
        <w:t xml:space="preserve">  процесс наставничества, работает « Школа молодого педагога»</w:t>
      </w:r>
      <w:r w:rsidRPr="00FC3B6A">
        <w:rPr>
          <w:rFonts w:ascii="Times New Roman" w:hAnsi="Times New Roman" w:cs="Times New Roman"/>
          <w:sz w:val="24"/>
          <w:szCs w:val="24"/>
        </w:rPr>
        <w:t>.</w:t>
      </w:r>
    </w:p>
    <w:p w:rsidR="002712C7" w:rsidRPr="00FC3B6A" w:rsidRDefault="00B86A15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3</w:t>
      </w:r>
      <w:r w:rsidR="002712C7" w:rsidRPr="00FC3B6A">
        <w:rPr>
          <w:rFonts w:ascii="Times New Roman" w:hAnsi="Times New Roman" w:cs="Times New Roman"/>
          <w:sz w:val="24"/>
          <w:szCs w:val="24"/>
        </w:rPr>
        <w:t>. Внедрение в педпроцесс новых методических программ.</w:t>
      </w:r>
    </w:p>
    <w:p w:rsidR="002712C7" w:rsidRPr="00FC3B6A" w:rsidRDefault="00B86A15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4</w:t>
      </w:r>
      <w:r w:rsidR="002712C7" w:rsidRPr="00FC3B6A">
        <w:rPr>
          <w:rFonts w:ascii="Times New Roman" w:hAnsi="Times New Roman" w:cs="Times New Roman"/>
          <w:sz w:val="24"/>
          <w:szCs w:val="24"/>
        </w:rPr>
        <w:t xml:space="preserve">. Повышение профессионального мастерства, через прохождение курсов, участие в </w:t>
      </w:r>
      <w:r w:rsidR="00887E91" w:rsidRPr="00FC3B6A">
        <w:rPr>
          <w:rFonts w:ascii="Times New Roman" w:hAnsi="Times New Roman" w:cs="Times New Roman"/>
          <w:sz w:val="24"/>
          <w:szCs w:val="24"/>
        </w:rPr>
        <w:t>методобъединениях</w:t>
      </w:r>
      <w:r w:rsidR="002712C7" w:rsidRPr="00FC3B6A">
        <w:rPr>
          <w:rFonts w:ascii="Times New Roman" w:hAnsi="Times New Roman" w:cs="Times New Roman"/>
          <w:sz w:val="24"/>
          <w:szCs w:val="24"/>
        </w:rPr>
        <w:t>.</w:t>
      </w:r>
    </w:p>
    <w:p w:rsidR="002712C7" w:rsidRPr="00FC3B6A" w:rsidRDefault="00B86A15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5</w:t>
      </w:r>
      <w:r w:rsidR="002712C7" w:rsidRPr="00FC3B6A">
        <w:rPr>
          <w:rFonts w:ascii="Times New Roman" w:hAnsi="Times New Roman" w:cs="Times New Roman"/>
          <w:sz w:val="24"/>
          <w:szCs w:val="24"/>
        </w:rPr>
        <w:t>.Положительная динамика по художественно-эстетическому развитию воспитанников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- Организация и поддержка работы кружков. Участие воспитанников в конкурсах и выставках.</w:t>
      </w:r>
    </w:p>
    <w:p w:rsidR="002712C7" w:rsidRPr="00FC3B6A" w:rsidRDefault="00D249B1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474864" w:rsidRPr="00FC3B6A">
        <w:rPr>
          <w:rFonts w:ascii="Times New Roman" w:hAnsi="Times New Roman" w:cs="Times New Roman"/>
          <w:b/>
          <w:sz w:val="24"/>
          <w:szCs w:val="24"/>
        </w:rPr>
        <w:t>П</w:t>
      </w:r>
      <w:r w:rsidR="002712C7" w:rsidRPr="00FC3B6A">
        <w:rPr>
          <w:rFonts w:ascii="Times New Roman" w:hAnsi="Times New Roman" w:cs="Times New Roman"/>
          <w:b/>
          <w:sz w:val="24"/>
          <w:szCs w:val="24"/>
        </w:rPr>
        <w:t xml:space="preserve">оложительная динамика в  работе </w:t>
      </w:r>
      <w:r w:rsidR="00474864" w:rsidRPr="00FC3B6A">
        <w:rPr>
          <w:rFonts w:ascii="Times New Roman" w:hAnsi="Times New Roman" w:cs="Times New Roman"/>
          <w:b/>
          <w:sz w:val="24"/>
          <w:szCs w:val="24"/>
        </w:rPr>
        <w:t>МДОУ « Детский сад « Светлячок»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FC3B6A">
        <w:rPr>
          <w:rFonts w:ascii="Times New Roman" w:hAnsi="Times New Roman" w:cs="Times New Roman"/>
          <w:lang w:eastAsia="ru-RU"/>
        </w:rPr>
        <w:t>1.Сложилась определённая система работы с родителями воспитанников: настроенность на взаимное сотрудничество с педагогическим коллективом учреждения, профилактика раннего неблагополучия семей.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2.В создании оптимальных условий для гармоничного развития  художественно - эстетической, эмоциональной, физической сфер личности ребенка путем свободного выбора детьми  кружков,   а так же  организацией развивающей среды с учетом принципов индивидуализации;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 xml:space="preserve">3.В формировании компетентности педагогов: систематическое повышение квалификации педагогов, построение методической работы с учетом анкетирования педагогов, представление опыта работы на педагогических совещаниях, </w:t>
      </w:r>
      <w:r w:rsidR="00887E91" w:rsidRPr="00FC3B6A">
        <w:rPr>
          <w:rFonts w:ascii="Times New Roman" w:hAnsi="Times New Roman" w:cs="Times New Roman"/>
          <w:sz w:val="24"/>
          <w:szCs w:val="24"/>
        </w:rPr>
        <w:t>методобъединениях</w:t>
      </w:r>
      <w:r w:rsidRPr="00FC3B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4.В улучшении финансовой обеспеченности и развития материальной базы: ежегодное обновление развивающего пространства на группах, выполнение санитарных норм,  улучшение условий труда;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 xml:space="preserve">5.Стабильность педагогического коллектива. 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6.В использовании личностно-ориентированной технологии: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 xml:space="preserve"> - введение индивидуальных карт, составление индивидуальных образовательных маршрутов, дифференцированный подход при организации деятельности.</w:t>
      </w:r>
    </w:p>
    <w:p w:rsidR="002712C7" w:rsidRPr="00FC3B6A" w:rsidRDefault="00D249B1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2712C7" w:rsidRPr="00FC3B6A">
        <w:rPr>
          <w:rFonts w:ascii="Times New Roman" w:hAnsi="Times New Roman" w:cs="Times New Roman"/>
          <w:b/>
          <w:sz w:val="24"/>
          <w:szCs w:val="24"/>
        </w:rPr>
        <w:t>Приоритеты развития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3B6A">
        <w:rPr>
          <w:rFonts w:ascii="Times New Roman" w:hAnsi="Times New Roman" w:cs="Times New Roman"/>
          <w:sz w:val="24"/>
          <w:szCs w:val="24"/>
        </w:rPr>
        <w:t>1.О</w:t>
      </w:r>
      <w:r w:rsidRPr="00FC3B6A">
        <w:rPr>
          <w:rFonts w:ascii="Times New Roman" w:hAnsi="Times New Roman" w:cs="Times New Roman"/>
          <w:sz w:val="24"/>
          <w:szCs w:val="24"/>
          <w:lang w:eastAsia="zh-CN"/>
        </w:rPr>
        <w:t>бновление и развитие дошкольного воспитания в условиях введения новых требований к образовательной программе: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3B6A">
        <w:rPr>
          <w:rFonts w:ascii="Times New Roman" w:hAnsi="Times New Roman" w:cs="Times New Roman"/>
          <w:sz w:val="24"/>
          <w:szCs w:val="24"/>
          <w:lang w:eastAsia="zh-CN"/>
        </w:rPr>
        <w:t>- Мотивация воспитателей на активизацию проектной деятельности;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3B6A">
        <w:rPr>
          <w:rFonts w:ascii="Times New Roman" w:hAnsi="Times New Roman" w:cs="Times New Roman"/>
          <w:sz w:val="24"/>
          <w:szCs w:val="24"/>
          <w:lang w:eastAsia="zh-CN"/>
        </w:rPr>
        <w:t xml:space="preserve">- Изучение   вопросов  планирования и построения образовательной деятельности  на основе интеграции; 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3B6A">
        <w:rPr>
          <w:rFonts w:ascii="Times New Roman" w:hAnsi="Times New Roman" w:cs="Times New Roman"/>
          <w:sz w:val="24"/>
          <w:szCs w:val="24"/>
          <w:lang w:eastAsia="zh-CN"/>
        </w:rPr>
        <w:t xml:space="preserve">- Изменение в  построение  предметно – развивающей  среды, в соответствии </w:t>
      </w:r>
      <w:proofErr w:type="gramStart"/>
      <w:r w:rsidRPr="00FC3B6A">
        <w:rPr>
          <w:rFonts w:ascii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FC3B6A">
        <w:rPr>
          <w:rFonts w:ascii="Times New Roman" w:hAnsi="Times New Roman" w:cs="Times New Roman"/>
          <w:sz w:val="24"/>
          <w:szCs w:val="24"/>
          <w:lang w:eastAsia="zh-CN"/>
        </w:rPr>
        <w:t xml:space="preserve">  требованиям ФГОС;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3B6A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FC3B6A">
        <w:rPr>
          <w:rFonts w:ascii="Times New Roman" w:hAnsi="Times New Roman" w:cs="Times New Roman"/>
          <w:sz w:val="24"/>
          <w:szCs w:val="24"/>
        </w:rPr>
        <w:t xml:space="preserve"> Создание системы поддержки способных и одаренных детей;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2.Взаимодействие с семьями воспитанников для обеспечения полноценного развития воспитанников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- Ежегодная родительская конференция, развитие родительских клубов. Вовлечение родителей в проектную деятельность.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lastRenderedPageBreak/>
        <w:t xml:space="preserve">- Ведение и обновление сайта  МДОУ. 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3.Улучшение материально-технической базы.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- Приобретение методических пособий, методической и детской познавательной литературы.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- Приобретение игрушек, дидактического материала.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4.Повышение профессиональной компетенции педагогов: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- Обновление условий воспитания и развития дошкольников в условиях введения новых требований к образовательной программе.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интеграции и тематического планирования.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- Изучение инновационного потенциала, построение предметно-развивающей среды, отвечающей требованиям ФГОС.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- Приобщение педагогов к аналитическому изучению проблем, поставленных в рамках ФГОС.</w:t>
      </w:r>
    </w:p>
    <w:p w:rsidR="002712C7" w:rsidRPr="00FC3B6A" w:rsidRDefault="00D249B1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474864" w:rsidRPr="00FC3B6A">
        <w:rPr>
          <w:rFonts w:ascii="Times New Roman" w:hAnsi="Times New Roman" w:cs="Times New Roman"/>
          <w:b/>
          <w:sz w:val="24"/>
          <w:szCs w:val="24"/>
        </w:rPr>
        <w:t>На что следует обратить внимание</w:t>
      </w:r>
      <w:r w:rsidR="002712C7" w:rsidRPr="00FC3B6A">
        <w:rPr>
          <w:rFonts w:ascii="Times New Roman" w:hAnsi="Times New Roman" w:cs="Times New Roman"/>
          <w:b/>
          <w:sz w:val="24"/>
          <w:szCs w:val="24"/>
        </w:rPr>
        <w:t>.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3B6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1..</w:t>
      </w:r>
      <w:r w:rsidRPr="00FC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Расширить информированность родителей и общественности о достижениях в работе МДОУ 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3.Принимать участие в конкурсах педагогического мастерства.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4.Педагогам активнее включаться в работу педагогических сайтов, изучать ППО.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5.Педагогам активнее включаться в работу городских творческих групп и МО.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6.Активизировать работу творческих групп в М</w:t>
      </w:r>
      <w:r w:rsidR="00B86A15" w:rsidRPr="00FC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C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B6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7.Довести образовательный уровень педагогов до 100%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8.Совершенствовать пед</w:t>
      </w:r>
      <w:r w:rsidR="00B86A15" w:rsidRPr="00FC3B6A">
        <w:rPr>
          <w:rFonts w:ascii="Times New Roman" w:hAnsi="Times New Roman" w:cs="Times New Roman"/>
          <w:sz w:val="24"/>
          <w:szCs w:val="24"/>
        </w:rPr>
        <w:t xml:space="preserve">агогическое </w:t>
      </w:r>
      <w:r w:rsidRPr="00FC3B6A">
        <w:rPr>
          <w:rFonts w:ascii="Times New Roman" w:hAnsi="Times New Roman" w:cs="Times New Roman"/>
          <w:sz w:val="24"/>
          <w:szCs w:val="24"/>
        </w:rPr>
        <w:t xml:space="preserve">мастерство педагогов  с учетом ФГОС: 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 xml:space="preserve">- Повышение уровня профессионального мастерства сотрудников детского сада в применении ИКТ. 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9.Совершенствование форм работы с родителями: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- Усиление педагогического просвещения родителей воспитанников по вопросам здорового образа жизни.</w:t>
      </w:r>
    </w:p>
    <w:p w:rsidR="002712C7" w:rsidRPr="00147F8F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- Активизировать работу родительских комитетов.</w:t>
      </w:r>
      <w:r w:rsidRPr="0014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C7" w:rsidRPr="00147F8F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C7" w:rsidRDefault="00454628" w:rsidP="00D45ECC">
      <w:pPr>
        <w:shd w:val="clear" w:color="auto" w:fill="FFFFFF"/>
        <w:spacing w:line="270" w:lineRule="atLeast"/>
        <w:ind w:firstLine="709"/>
        <w:jc w:val="both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2712C7" w:rsidRDefault="002712C7" w:rsidP="00D45ECC">
      <w:pPr>
        <w:ind w:firstLine="709"/>
        <w:jc w:val="both"/>
      </w:pPr>
    </w:p>
    <w:sectPr w:rsidR="002712C7" w:rsidSect="00D249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4FF"/>
    <w:multiLevelType w:val="hybridMultilevel"/>
    <w:tmpl w:val="7D62A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0FB8"/>
    <w:multiLevelType w:val="multilevel"/>
    <w:tmpl w:val="70B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C243E"/>
    <w:multiLevelType w:val="multilevel"/>
    <w:tmpl w:val="32B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AB"/>
    <w:rsid w:val="0000123D"/>
    <w:rsid w:val="00020E76"/>
    <w:rsid w:val="00050137"/>
    <w:rsid w:val="00061B76"/>
    <w:rsid w:val="00061BB1"/>
    <w:rsid w:val="0008541A"/>
    <w:rsid w:val="0008619A"/>
    <w:rsid w:val="000C2F1E"/>
    <w:rsid w:val="00100D2F"/>
    <w:rsid w:val="00111C0F"/>
    <w:rsid w:val="0012274B"/>
    <w:rsid w:val="00146193"/>
    <w:rsid w:val="00164028"/>
    <w:rsid w:val="001A6D3F"/>
    <w:rsid w:val="002712C7"/>
    <w:rsid w:val="002A79FA"/>
    <w:rsid w:val="00327C78"/>
    <w:rsid w:val="00334931"/>
    <w:rsid w:val="00337CC5"/>
    <w:rsid w:val="003441C4"/>
    <w:rsid w:val="00346F5E"/>
    <w:rsid w:val="00367A00"/>
    <w:rsid w:val="00396A09"/>
    <w:rsid w:val="00431DEE"/>
    <w:rsid w:val="00451E23"/>
    <w:rsid w:val="00454628"/>
    <w:rsid w:val="00474864"/>
    <w:rsid w:val="00567DA5"/>
    <w:rsid w:val="00574DBC"/>
    <w:rsid w:val="005D13E8"/>
    <w:rsid w:val="005F6FF0"/>
    <w:rsid w:val="006065E3"/>
    <w:rsid w:val="006108D3"/>
    <w:rsid w:val="0064405D"/>
    <w:rsid w:val="00681328"/>
    <w:rsid w:val="006A4F0D"/>
    <w:rsid w:val="006A79C4"/>
    <w:rsid w:val="006C7F76"/>
    <w:rsid w:val="007A5DD5"/>
    <w:rsid w:val="007B16AC"/>
    <w:rsid w:val="00852467"/>
    <w:rsid w:val="00876AF8"/>
    <w:rsid w:val="0088058B"/>
    <w:rsid w:val="00887E91"/>
    <w:rsid w:val="008C7F4B"/>
    <w:rsid w:val="008E166B"/>
    <w:rsid w:val="00905542"/>
    <w:rsid w:val="00942E1D"/>
    <w:rsid w:val="00950ED8"/>
    <w:rsid w:val="009665BA"/>
    <w:rsid w:val="00982CD3"/>
    <w:rsid w:val="00997D96"/>
    <w:rsid w:val="009B7DDB"/>
    <w:rsid w:val="009C5959"/>
    <w:rsid w:val="009C7F0A"/>
    <w:rsid w:val="009F2AAB"/>
    <w:rsid w:val="009F56EB"/>
    <w:rsid w:val="00A01194"/>
    <w:rsid w:val="00A13A44"/>
    <w:rsid w:val="00A22B47"/>
    <w:rsid w:val="00A24AD2"/>
    <w:rsid w:val="00A25C89"/>
    <w:rsid w:val="00A44159"/>
    <w:rsid w:val="00A5639F"/>
    <w:rsid w:val="00A67611"/>
    <w:rsid w:val="00AB77C6"/>
    <w:rsid w:val="00AE1A34"/>
    <w:rsid w:val="00AE3CC3"/>
    <w:rsid w:val="00B86A15"/>
    <w:rsid w:val="00BC6E5B"/>
    <w:rsid w:val="00BE1877"/>
    <w:rsid w:val="00C04237"/>
    <w:rsid w:val="00C473EC"/>
    <w:rsid w:val="00C705FC"/>
    <w:rsid w:val="00C77D97"/>
    <w:rsid w:val="00C92D0D"/>
    <w:rsid w:val="00C97C80"/>
    <w:rsid w:val="00CA58C6"/>
    <w:rsid w:val="00CC7487"/>
    <w:rsid w:val="00D249B1"/>
    <w:rsid w:val="00D41794"/>
    <w:rsid w:val="00D45ECC"/>
    <w:rsid w:val="00D6249C"/>
    <w:rsid w:val="00DA47E8"/>
    <w:rsid w:val="00DB66B7"/>
    <w:rsid w:val="00DE6D52"/>
    <w:rsid w:val="00E06A46"/>
    <w:rsid w:val="00E24182"/>
    <w:rsid w:val="00E4606F"/>
    <w:rsid w:val="00E61760"/>
    <w:rsid w:val="00E92CD5"/>
    <w:rsid w:val="00EE0643"/>
    <w:rsid w:val="00F11B7C"/>
    <w:rsid w:val="00F96146"/>
    <w:rsid w:val="00FC3B6A"/>
    <w:rsid w:val="00FE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12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71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2712C7"/>
  </w:style>
  <w:style w:type="character" w:customStyle="1" w:styleId="FontStyle28">
    <w:name w:val="Font Style28"/>
    <w:basedOn w:val="a0"/>
    <w:uiPriority w:val="99"/>
    <w:rsid w:val="002712C7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39"/>
    <w:rsid w:val="00344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441C4"/>
  </w:style>
  <w:style w:type="paragraph" w:styleId="a6">
    <w:name w:val="Normal (Web)"/>
    <w:basedOn w:val="a"/>
    <w:uiPriority w:val="99"/>
    <w:rsid w:val="00A13A44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111C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11C0F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 w="6350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n w="6350">
                  <a:noFill/>
                </a:ln>
                <a:solidFill>
                  <a:srgbClr val="FF0000">
                    <a:alpha val="90000"/>
                  </a:srgbClr>
                </a:solidFill>
              </a:rPr>
              <a:t>Динамика</a:t>
            </a:r>
            <a:r>
              <a:rPr lang="ru-RU" baseline="0">
                <a:ln w="6350">
                  <a:noFill/>
                </a:ln>
                <a:solidFill>
                  <a:srgbClr val="FF0000">
                    <a:alpha val="90000"/>
                  </a:srgbClr>
                </a:solidFill>
              </a:rPr>
              <a:t> сформированности УУД выпускников </a:t>
            </a:r>
          </a:p>
          <a:p>
            <a:pPr>
              <a:defRPr sz="1400" b="0" i="0" u="none" strike="noStrike" kern="1200" spc="0" baseline="0">
                <a:ln w="6350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ln w="6350">
                  <a:noFill/>
                </a:ln>
                <a:solidFill>
                  <a:srgbClr val="FF0000">
                    <a:alpha val="90000"/>
                  </a:srgbClr>
                </a:solidFill>
              </a:rPr>
              <a:t>МДОУ "Светлячок"</a:t>
            </a:r>
            <a:endParaRPr lang="ru-RU">
              <a:ln w="6350">
                <a:noFill/>
              </a:ln>
              <a:solidFill>
                <a:srgbClr val="FF0000">
                  <a:alpha val="90000"/>
                </a:srgbClr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5.0000000000000031E-2</c:v>
                </c:pt>
                <c:pt idx="1">
                  <c:v>0.49000000000000032</c:v>
                </c:pt>
                <c:pt idx="2">
                  <c:v>0.24000000000000021</c:v>
                </c:pt>
                <c:pt idx="3">
                  <c:v>0.2</c:v>
                </c:pt>
                <c:pt idx="4">
                  <c:v>2.0000000000000021E-2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</c:v>
                </c:pt>
                <c:pt idx="1">
                  <c:v>0.65000000000000113</c:v>
                </c:pt>
                <c:pt idx="2">
                  <c:v>0.13</c:v>
                </c:pt>
                <c:pt idx="3">
                  <c:v>0.12000000000000002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0.21000000000000021</c:v>
                </c:pt>
                <c:pt idx="1">
                  <c:v>0.3800000000000005</c:v>
                </c:pt>
                <c:pt idx="2">
                  <c:v>0.29000000000000031</c:v>
                </c:pt>
                <c:pt idx="3">
                  <c:v>0.1</c:v>
                </c:pt>
                <c:pt idx="4">
                  <c:v>2.0000000000000021E-2</c:v>
                </c:pt>
              </c:numCache>
            </c:numRef>
          </c:val>
        </c:ser>
        <c:gapWidth val="182"/>
        <c:axId val="88217856"/>
        <c:axId val="88285184"/>
      </c:barChart>
      <c:catAx>
        <c:axId val="882178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6350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285184"/>
        <c:crosses val="autoZero"/>
        <c:auto val="1"/>
        <c:lblAlgn val="ctr"/>
        <c:lblOffset val="100"/>
      </c:catAx>
      <c:valAx>
        <c:axId val="882851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6350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21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 w="6350"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15875" cap="flat" cmpd="sng" algn="ctr">
      <a:solidFill>
        <a:srgbClr val="00B0F0"/>
      </a:solidFill>
      <a:miter lim="800000"/>
    </a:ln>
    <a:effectLst/>
  </c:spPr>
  <c:txPr>
    <a:bodyPr/>
    <a:lstStyle/>
    <a:p>
      <a:pPr>
        <a:defRPr>
          <a:ln w="6350">
            <a:noFill/>
          </a:ln>
          <a:solidFill>
            <a:schemeClr val="tx1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2015-08-28T06:02:00Z</cp:lastPrinted>
  <dcterms:created xsi:type="dcterms:W3CDTF">2018-04-11T11:38:00Z</dcterms:created>
  <dcterms:modified xsi:type="dcterms:W3CDTF">2018-04-16T05:54:00Z</dcterms:modified>
</cp:coreProperties>
</file>